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941" w:rsidRPr="00864070" w:rsidRDefault="009A5941" w:rsidP="009A5941">
      <w:pPr>
        <w:pStyle w:val="Title"/>
        <w:rPr>
          <w:b/>
          <w:color w:val="002060"/>
          <w:sz w:val="44"/>
          <w:szCs w:val="44"/>
          <w:lang w:val="en-GB"/>
        </w:rPr>
      </w:pPr>
      <w:r w:rsidRPr="00864070">
        <w:rPr>
          <w:b/>
          <w:color w:val="002060"/>
          <w:sz w:val="44"/>
          <w:szCs w:val="44"/>
          <w:lang w:val="en-GB"/>
        </w:rPr>
        <w:t>IPFD 3rd International Dog Health Workshop (IDHW):</w:t>
      </w:r>
    </w:p>
    <w:p w:rsidR="009A5941" w:rsidRDefault="009A5941" w:rsidP="00AD7C0A">
      <w:pPr>
        <w:spacing w:after="0"/>
        <w:rPr>
          <w:color w:val="002060"/>
          <w:sz w:val="44"/>
          <w:szCs w:val="44"/>
          <w:lang w:val="en-GB"/>
        </w:rPr>
      </w:pPr>
      <w:r w:rsidRPr="00AD7C0A">
        <w:rPr>
          <w:color w:val="002060"/>
          <w:sz w:val="44"/>
          <w:szCs w:val="44"/>
          <w:lang w:val="en-GB"/>
        </w:rPr>
        <w:t>Outline for Participants</w:t>
      </w:r>
    </w:p>
    <w:p w:rsidR="00AD7C0A" w:rsidRPr="00AD7C0A" w:rsidRDefault="00AD7C0A" w:rsidP="00AD7C0A">
      <w:pPr>
        <w:spacing w:after="0"/>
        <w:rPr>
          <w:lang w:val="en-GB"/>
        </w:rPr>
      </w:pPr>
    </w:p>
    <w:p w:rsidR="009251AF" w:rsidRDefault="009251AF" w:rsidP="009251AF">
      <w:pPr>
        <w:pStyle w:val="NormalWeb"/>
        <w:shd w:val="clear" w:color="auto" w:fill="FFFFFF"/>
        <w:spacing w:before="0" w:beforeAutospacing="0" w:after="0" w:afterAutospacing="0"/>
        <w:rPr>
          <w:rFonts w:ascii="Helvetica" w:hAnsi="Helvetica" w:cs="Helvetica"/>
          <w:color w:val="43265E"/>
          <w:sz w:val="20"/>
          <w:szCs w:val="20"/>
        </w:rPr>
      </w:pPr>
      <w:bookmarkStart w:id="0" w:name="_Toc475657196"/>
      <w:r w:rsidRPr="00FC7F38">
        <w:rPr>
          <w:rFonts w:ascii="Helvetica" w:hAnsi="Helvetica" w:cs="Helvetica"/>
          <w:b/>
          <w:color w:val="C0392B"/>
        </w:rPr>
        <w:t>General Goals and Outcomes - all Themes:</w:t>
      </w:r>
      <w:r>
        <w:rPr>
          <w:rFonts w:ascii="Helvetica" w:hAnsi="Helvetica" w:cs="Helvetica"/>
          <w:color w:val="C0392B"/>
        </w:rPr>
        <w:t> </w:t>
      </w:r>
      <w:r>
        <w:rPr>
          <w:rFonts w:ascii="Helvetica" w:hAnsi="Helvetica" w:cs="Helvetica"/>
          <w:color w:val="43265E"/>
          <w:sz w:val="20"/>
          <w:szCs w:val="20"/>
        </w:rPr>
        <w:br/>
      </w:r>
      <w:r>
        <w:rPr>
          <w:rStyle w:val="Emphasis"/>
          <w:rFonts w:ascii="Helvetica" w:eastAsiaTheme="majorEastAsia" w:hAnsi="Helvetica" w:cs="Helvetica"/>
          <w:b/>
          <w:bCs/>
          <w:color w:val="43265E"/>
          <w:sz w:val="20"/>
          <w:szCs w:val="20"/>
        </w:rPr>
        <w:t>By the conclusion of the 3rd IDHW participants should leave with a clear sense of key decisions on priorities / needs within the theme; remaining gaps/ challenges/ controversies; List of specific tasks/ actions to be undertaken over the next two years, by whom; and a clear understanding of how they, personally, will help achieve the desired outcomes.</w:t>
      </w:r>
      <w:r>
        <w:rPr>
          <w:rFonts w:ascii="Helvetica" w:hAnsi="Helvetica" w:cs="Helvetica"/>
          <w:color w:val="43265E"/>
          <w:sz w:val="20"/>
          <w:szCs w:val="20"/>
        </w:rPr>
        <w:br/>
        <w:t> </w:t>
      </w:r>
    </w:p>
    <w:p w:rsidR="009251AF" w:rsidRDefault="009251AF" w:rsidP="009251AF">
      <w:pPr>
        <w:pStyle w:val="NormalWeb"/>
        <w:shd w:val="clear" w:color="auto" w:fill="FFFFFF"/>
        <w:spacing w:before="0" w:beforeAutospacing="0" w:after="0" w:afterAutospacing="0"/>
        <w:rPr>
          <w:rFonts w:ascii="Helvetica" w:hAnsi="Helvetica" w:cs="Helvetica"/>
          <w:color w:val="43265E"/>
          <w:sz w:val="20"/>
          <w:szCs w:val="20"/>
        </w:rPr>
      </w:pPr>
      <w:r>
        <w:rPr>
          <w:rFonts w:ascii="Helvetica" w:hAnsi="Helvetica" w:cs="Helvetica"/>
          <w:i/>
          <w:iCs/>
          <w:color w:val="43265E"/>
          <w:sz w:val="20"/>
          <w:szCs w:val="20"/>
          <w:lang w:val="en-GB"/>
        </w:rPr>
        <w:t>Please see:</w:t>
      </w:r>
      <w:r>
        <w:rPr>
          <w:rStyle w:val="apple-converted-space"/>
          <w:rFonts w:ascii="Helvetica" w:hAnsi="Helvetica" w:cs="Helvetica"/>
          <w:i/>
          <w:iCs/>
          <w:color w:val="43265E"/>
          <w:sz w:val="20"/>
          <w:szCs w:val="20"/>
          <w:lang w:val="en-GB"/>
        </w:rPr>
        <w:t> </w:t>
      </w:r>
      <w:hyperlink r:id="rId8" w:history="1">
        <w:r>
          <w:rPr>
            <w:rStyle w:val="Hyperlink"/>
            <w:rFonts w:ascii="Helvetica" w:eastAsiaTheme="majorEastAsia" w:hAnsi="Helvetica" w:cs="Helvetica"/>
            <w:b/>
            <w:bCs/>
            <w:i/>
            <w:iCs/>
            <w:color w:val="0880B1"/>
            <w:sz w:val="20"/>
            <w:szCs w:val="20"/>
            <w:lang w:val="en-GB"/>
          </w:rPr>
          <w:t xml:space="preserve">3rd </w:t>
        </w:r>
        <w:proofErr w:type="spellStart"/>
        <w:r>
          <w:rPr>
            <w:rStyle w:val="Hyperlink"/>
            <w:rFonts w:ascii="Helvetica" w:eastAsiaTheme="majorEastAsia" w:hAnsi="Helvetica" w:cs="Helvetica"/>
            <w:b/>
            <w:bCs/>
            <w:i/>
            <w:iCs/>
            <w:color w:val="0880B1"/>
            <w:sz w:val="20"/>
            <w:szCs w:val="20"/>
            <w:lang w:val="en-GB"/>
          </w:rPr>
          <w:t>IDHW_Program</w:t>
        </w:r>
        <w:proofErr w:type="spellEnd"/>
        <w:r>
          <w:rPr>
            <w:rStyle w:val="Hyperlink"/>
            <w:rFonts w:ascii="Helvetica" w:eastAsiaTheme="majorEastAsia" w:hAnsi="Helvetica" w:cs="Helvetica"/>
            <w:b/>
            <w:bCs/>
            <w:i/>
            <w:iCs/>
            <w:color w:val="0880B1"/>
            <w:sz w:val="20"/>
            <w:szCs w:val="20"/>
            <w:lang w:val="en-GB"/>
          </w:rPr>
          <w:t xml:space="preserve"> Overview, Schedule, Themes and Speakers</w:t>
        </w:r>
      </w:hyperlink>
      <w:r>
        <w:rPr>
          <w:rStyle w:val="apple-converted-space"/>
          <w:rFonts w:ascii="Helvetica" w:hAnsi="Helvetica" w:cs="Helvetica"/>
          <w:i/>
          <w:iCs/>
          <w:color w:val="43265E"/>
          <w:sz w:val="20"/>
          <w:szCs w:val="20"/>
          <w:lang w:val="en-GB"/>
        </w:rPr>
        <w:t> </w:t>
      </w:r>
      <w:r>
        <w:rPr>
          <w:rFonts w:ascii="Helvetica" w:hAnsi="Helvetica" w:cs="Helvetica"/>
          <w:i/>
          <w:iCs/>
          <w:color w:val="43265E"/>
          <w:sz w:val="20"/>
          <w:szCs w:val="20"/>
          <w:lang w:val="en-GB"/>
        </w:rPr>
        <w:t> for further information.</w:t>
      </w:r>
    </w:p>
    <w:p w:rsidR="009E1CAC" w:rsidRPr="00864070" w:rsidRDefault="005821B8" w:rsidP="00837F3A">
      <w:pPr>
        <w:pStyle w:val="Heading1"/>
        <w:rPr>
          <w:lang w:val="en-GB"/>
        </w:rPr>
      </w:pPr>
      <w:bookmarkStart w:id="1" w:name="_GoBack"/>
      <w:bookmarkEnd w:id="1"/>
      <w:r>
        <w:rPr>
          <w:lang w:val="en-GB"/>
        </w:rPr>
        <w:t xml:space="preserve">Exaggerations of Conformation </w:t>
      </w:r>
      <w:r w:rsidR="00971AEA" w:rsidRPr="00864070">
        <w:rPr>
          <w:lang w:val="en-GB"/>
        </w:rPr>
        <w:t>Theme</w:t>
      </w:r>
      <w:bookmarkEnd w:id="0"/>
    </w:p>
    <w:p w:rsidR="001A766E" w:rsidRPr="000F5093" w:rsidRDefault="006C1688" w:rsidP="001A766E">
      <w:pPr>
        <w:pStyle w:val="ListParagraph"/>
        <w:numPr>
          <w:ilvl w:val="1"/>
          <w:numId w:val="4"/>
        </w:numPr>
        <w:spacing w:after="0"/>
        <w:ind w:left="432"/>
        <w:rPr>
          <w:sz w:val="24"/>
          <w:szCs w:val="24"/>
          <w:lang w:val="en-GB"/>
        </w:rPr>
      </w:pPr>
      <w:r w:rsidRPr="000F5093">
        <w:rPr>
          <w:b/>
          <w:sz w:val="24"/>
          <w:szCs w:val="24"/>
          <w:lang w:val="en-GB"/>
        </w:rPr>
        <w:t>Working Group Coordinator(s)</w:t>
      </w:r>
      <w:r w:rsidRPr="000F5093">
        <w:rPr>
          <w:sz w:val="24"/>
          <w:szCs w:val="24"/>
          <w:lang w:val="en-GB"/>
        </w:rPr>
        <w:t xml:space="preserve">: </w:t>
      </w:r>
      <w:proofErr w:type="spellStart"/>
      <w:r w:rsidR="00426D13" w:rsidRPr="000F5093">
        <w:rPr>
          <w:sz w:val="24"/>
          <w:szCs w:val="24"/>
          <w:lang w:val="en-GB"/>
        </w:rPr>
        <w:t>Åke</w:t>
      </w:r>
      <w:proofErr w:type="spellEnd"/>
      <w:r w:rsidR="00426D13" w:rsidRPr="000F5093">
        <w:rPr>
          <w:sz w:val="24"/>
          <w:szCs w:val="24"/>
          <w:lang w:val="en-GB"/>
        </w:rPr>
        <w:t xml:space="preserve"> </w:t>
      </w:r>
      <w:proofErr w:type="spellStart"/>
      <w:r w:rsidR="00426D13" w:rsidRPr="000F5093">
        <w:rPr>
          <w:sz w:val="24"/>
          <w:szCs w:val="24"/>
          <w:lang w:val="en-GB"/>
        </w:rPr>
        <w:t>Hedhammar</w:t>
      </w:r>
      <w:proofErr w:type="spellEnd"/>
      <w:r w:rsidR="00426D13" w:rsidRPr="000F5093">
        <w:rPr>
          <w:sz w:val="24"/>
          <w:szCs w:val="24"/>
          <w:lang w:val="en-GB"/>
        </w:rPr>
        <w:t>, Sweden; Kristen Wear-</w:t>
      </w:r>
      <w:proofErr w:type="spellStart"/>
      <w:r w:rsidR="00426D13" w:rsidRPr="000F5093">
        <w:rPr>
          <w:sz w:val="24"/>
          <w:szCs w:val="24"/>
          <w:lang w:val="en-GB"/>
        </w:rPr>
        <w:t>Prestrud</w:t>
      </w:r>
      <w:proofErr w:type="spellEnd"/>
      <w:r w:rsidR="00426D13" w:rsidRPr="000F5093">
        <w:rPr>
          <w:sz w:val="24"/>
          <w:szCs w:val="24"/>
          <w:lang w:val="en-GB"/>
        </w:rPr>
        <w:t>; Norway</w:t>
      </w:r>
    </w:p>
    <w:p w:rsidR="002D1682" w:rsidRPr="000F5093" w:rsidRDefault="002D1682" w:rsidP="00250B28">
      <w:pPr>
        <w:pStyle w:val="ListParagraph"/>
        <w:numPr>
          <w:ilvl w:val="1"/>
          <w:numId w:val="4"/>
        </w:numPr>
        <w:spacing w:after="0"/>
        <w:ind w:left="432"/>
        <w:rPr>
          <w:sz w:val="24"/>
          <w:szCs w:val="24"/>
          <w:lang w:val="en-GB"/>
        </w:rPr>
      </w:pPr>
      <w:r w:rsidRPr="000F5093">
        <w:rPr>
          <w:sz w:val="24"/>
          <w:szCs w:val="24"/>
          <w:lang w:val="en-GB" w:eastAsia="sv-SE"/>
        </w:rPr>
        <w:t>IPFD/</w:t>
      </w:r>
      <w:r w:rsidR="00B71CB0">
        <w:rPr>
          <w:sz w:val="24"/>
          <w:szCs w:val="24"/>
          <w:lang w:val="en-GB" w:eastAsia="sv-SE"/>
        </w:rPr>
        <w:t>SCC</w:t>
      </w:r>
      <w:r w:rsidRPr="000F5093">
        <w:rPr>
          <w:sz w:val="24"/>
          <w:szCs w:val="24"/>
          <w:lang w:val="en-GB" w:eastAsia="sv-SE"/>
        </w:rPr>
        <w:t xml:space="preserve"> Steering Committee Li</w:t>
      </w:r>
      <w:r w:rsidR="00971AEA" w:rsidRPr="000F5093">
        <w:rPr>
          <w:sz w:val="24"/>
          <w:szCs w:val="24"/>
          <w:lang w:val="en-GB" w:eastAsia="sv-SE"/>
        </w:rPr>
        <w:t xml:space="preserve">aison:  </w:t>
      </w:r>
      <w:r w:rsidR="00426D13" w:rsidRPr="000F5093">
        <w:rPr>
          <w:sz w:val="24"/>
          <w:szCs w:val="24"/>
          <w:lang w:val="en-GB" w:eastAsia="sv-SE"/>
        </w:rPr>
        <w:t xml:space="preserve">Brenda </w:t>
      </w:r>
      <w:proofErr w:type="spellStart"/>
      <w:r w:rsidR="00426D13" w:rsidRPr="000F5093">
        <w:rPr>
          <w:sz w:val="24"/>
          <w:szCs w:val="24"/>
          <w:lang w:val="en-GB" w:eastAsia="sv-SE"/>
        </w:rPr>
        <w:t>Bonnett</w:t>
      </w:r>
      <w:proofErr w:type="spellEnd"/>
      <w:r w:rsidR="00885BBD">
        <w:rPr>
          <w:sz w:val="24"/>
          <w:szCs w:val="24"/>
          <w:lang w:val="en-GB" w:eastAsia="sv-SE"/>
        </w:rPr>
        <w:t>, Canada</w:t>
      </w:r>
      <w:r w:rsidR="00971AEA" w:rsidRPr="000F5093">
        <w:rPr>
          <w:sz w:val="24"/>
          <w:szCs w:val="24"/>
          <w:lang w:val="en-GB" w:eastAsia="sv-SE"/>
        </w:rPr>
        <w:t xml:space="preserve">; </w:t>
      </w:r>
    </w:p>
    <w:p w:rsidR="006C1688" w:rsidRPr="000F5093" w:rsidRDefault="006C1688" w:rsidP="00250B28">
      <w:pPr>
        <w:pStyle w:val="ListParagraph"/>
        <w:numPr>
          <w:ilvl w:val="1"/>
          <w:numId w:val="4"/>
        </w:numPr>
        <w:spacing w:after="0"/>
        <w:ind w:left="432"/>
        <w:rPr>
          <w:sz w:val="24"/>
          <w:szCs w:val="24"/>
          <w:lang w:val="en-GB"/>
        </w:rPr>
      </w:pPr>
      <w:r w:rsidRPr="000F5093">
        <w:rPr>
          <w:b/>
          <w:sz w:val="24"/>
          <w:szCs w:val="24"/>
          <w:lang w:val="en-GB"/>
        </w:rPr>
        <w:t>Resource persons</w:t>
      </w:r>
      <w:r w:rsidR="00DB260D" w:rsidRPr="000F5093">
        <w:rPr>
          <w:sz w:val="24"/>
          <w:szCs w:val="24"/>
          <w:lang w:val="en-GB"/>
        </w:rPr>
        <w:t xml:space="preserve">:  </w:t>
      </w:r>
      <w:r w:rsidR="00426D13" w:rsidRPr="000F5093">
        <w:rPr>
          <w:sz w:val="24"/>
          <w:szCs w:val="24"/>
          <w:lang w:val="en-GB"/>
        </w:rPr>
        <w:t>Rowena Packer, UK</w:t>
      </w:r>
      <w:r w:rsidR="00446849" w:rsidRPr="000F5093">
        <w:rPr>
          <w:sz w:val="24"/>
          <w:szCs w:val="24"/>
          <w:lang w:val="en-GB"/>
        </w:rPr>
        <w:t xml:space="preserve">; </w:t>
      </w:r>
    </w:p>
    <w:p w:rsidR="006C1688" w:rsidRPr="000F5093" w:rsidRDefault="006C1688" w:rsidP="00250B28">
      <w:pPr>
        <w:numPr>
          <w:ilvl w:val="1"/>
          <w:numId w:val="4"/>
        </w:numPr>
        <w:spacing w:after="0"/>
        <w:ind w:left="432"/>
        <w:rPr>
          <w:sz w:val="24"/>
          <w:szCs w:val="24"/>
          <w:lang w:val="en-GB"/>
        </w:rPr>
      </w:pPr>
      <w:r w:rsidRPr="000F5093">
        <w:rPr>
          <w:b/>
          <w:sz w:val="24"/>
          <w:szCs w:val="24"/>
          <w:lang w:val="en-GB"/>
        </w:rPr>
        <w:t>Facilitator</w:t>
      </w:r>
      <w:r w:rsidR="0038298E" w:rsidRPr="000F5093">
        <w:rPr>
          <w:b/>
          <w:sz w:val="24"/>
          <w:szCs w:val="24"/>
          <w:lang w:val="en-GB"/>
        </w:rPr>
        <w:t>(s)</w:t>
      </w:r>
      <w:r w:rsidRPr="000F5093">
        <w:rPr>
          <w:sz w:val="24"/>
          <w:szCs w:val="24"/>
          <w:lang w:val="en-GB"/>
        </w:rPr>
        <w:t xml:space="preserve">:  </w:t>
      </w:r>
      <w:proofErr w:type="spellStart"/>
      <w:r w:rsidR="00426D13" w:rsidRPr="000F5093">
        <w:rPr>
          <w:sz w:val="24"/>
          <w:szCs w:val="24"/>
          <w:lang w:val="en-GB"/>
        </w:rPr>
        <w:t>Pekka</w:t>
      </w:r>
      <w:proofErr w:type="spellEnd"/>
      <w:r w:rsidR="00426D13" w:rsidRPr="000F5093">
        <w:rPr>
          <w:sz w:val="24"/>
          <w:szCs w:val="24"/>
          <w:lang w:val="en-GB"/>
        </w:rPr>
        <w:t xml:space="preserve"> Olson, Sweden;</w:t>
      </w:r>
    </w:p>
    <w:p w:rsidR="00FD1279" w:rsidRPr="000F5093" w:rsidRDefault="006C1688" w:rsidP="00FD1279">
      <w:pPr>
        <w:numPr>
          <w:ilvl w:val="1"/>
          <w:numId w:val="4"/>
        </w:numPr>
        <w:spacing w:after="0"/>
        <w:ind w:left="432"/>
        <w:rPr>
          <w:rFonts w:cstheme="minorHAnsi"/>
          <w:b/>
          <w:sz w:val="24"/>
          <w:szCs w:val="24"/>
          <w:lang w:val="en-GB"/>
        </w:rPr>
      </w:pPr>
      <w:proofErr w:type="spellStart"/>
      <w:r w:rsidRPr="000F5093">
        <w:rPr>
          <w:b/>
          <w:sz w:val="24"/>
          <w:szCs w:val="24"/>
          <w:lang w:val="en-GB"/>
        </w:rPr>
        <w:t>Notetaker</w:t>
      </w:r>
      <w:proofErr w:type="spellEnd"/>
      <w:r w:rsidRPr="000F5093">
        <w:rPr>
          <w:sz w:val="24"/>
          <w:szCs w:val="24"/>
          <w:lang w:val="en-GB"/>
        </w:rPr>
        <w:t xml:space="preserve">:  </w:t>
      </w:r>
      <w:r w:rsidR="00426D13" w:rsidRPr="000F5093">
        <w:rPr>
          <w:sz w:val="24"/>
          <w:szCs w:val="24"/>
          <w:lang w:val="en-GB"/>
        </w:rPr>
        <w:t xml:space="preserve">Astrid </w:t>
      </w:r>
      <w:proofErr w:type="spellStart"/>
      <w:r w:rsidR="00426D13" w:rsidRPr="000F5093">
        <w:rPr>
          <w:sz w:val="24"/>
          <w:szCs w:val="24"/>
          <w:lang w:val="en-GB"/>
        </w:rPr>
        <w:t>Indrebö</w:t>
      </w:r>
      <w:proofErr w:type="spellEnd"/>
      <w:r w:rsidR="00426D13" w:rsidRPr="000F5093">
        <w:rPr>
          <w:sz w:val="24"/>
          <w:szCs w:val="24"/>
          <w:lang w:val="en-GB"/>
        </w:rPr>
        <w:t>, Norway</w:t>
      </w:r>
    </w:p>
    <w:p w:rsidR="00F5058C" w:rsidRDefault="00F5058C" w:rsidP="006C1688">
      <w:pPr>
        <w:spacing w:after="0"/>
        <w:rPr>
          <w:rFonts w:cstheme="minorHAnsi"/>
          <w:b/>
          <w:sz w:val="24"/>
          <w:szCs w:val="24"/>
          <w:lang w:val="en-GB"/>
        </w:rPr>
      </w:pPr>
    </w:p>
    <w:p w:rsidR="00971AEA" w:rsidRDefault="006C1688" w:rsidP="00A60B75">
      <w:pPr>
        <w:pStyle w:val="Heading2"/>
        <w:rPr>
          <w:lang w:val="en-GB"/>
        </w:rPr>
      </w:pPr>
      <w:bookmarkStart w:id="2" w:name="_Toc475657197"/>
      <w:r w:rsidRPr="00864070">
        <w:rPr>
          <w:lang w:val="en-GB"/>
        </w:rPr>
        <w:t xml:space="preserve">Keys </w:t>
      </w:r>
      <w:proofErr w:type="gramStart"/>
      <w:r w:rsidR="00FD1A2A" w:rsidRPr="00864070">
        <w:rPr>
          <w:lang w:val="en-GB"/>
        </w:rPr>
        <w:t>To</w:t>
      </w:r>
      <w:proofErr w:type="gramEnd"/>
      <w:r w:rsidR="00FD1A2A" w:rsidRPr="00864070">
        <w:rPr>
          <w:lang w:val="en-GB"/>
        </w:rPr>
        <w:t xml:space="preserve"> </w:t>
      </w:r>
      <w:r w:rsidR="00FD1279">
        <w:rPr>
          <w:lang w:val="en-GB"/>
        </w:rPr>
        <w:t>The</w:t>
      </w:r>
      <w:r w:rsidR="00FD1279" w:rsidRPr="00FD1279">
        <w:t xml:space="preserve"> </w:t>
      </w:r>
      <w:r w:rsidR="005821B8">
        <w:rPr>
          <w:lang w:val="en-GB"/>
        </w:rPr>
        <w:t xml:space="preserve">Exaggerations of Conformation </w:t>
      </w:r>
      <w:r w:rsidR="00FD1A2A" w:rsidRPr="00864070">
        <w:rPr>
          <w:lang w:val="en-GB"/>
        </w:rPr>
        <w:t>Theme</w:t>
      </w:r>
      <w:bookmarkStart w:id="3" w:name="_Toc475657198"/>
      <w:bookmarkEnd w:id="2"/>
    </w:p>
    <w:p w:rsidR="004235F0" w:rsidRDefault="004235F0" w:rsidP="003E1778">
      <w:pPr>
        <w:shd w:val="clear" w:color="auto" w:fill="FFFFFF"/>
        <w:spacing w:after="0"/>
        <w:rPr>
          <w:rFonts w:cs="Arial"/>
          <w:sz w:val="24"/>
          <w:szCs w:val="24"/>
          <w:lang w:val="en-US"/>
        </w:rPr>
      </w:pPr>
      <w:r w:rsidRPr="00C041D4">
        <w:rPr>
          <w:rFonts w:cs="Arial"/>
          <w:b/>
          <w:sz w:val="24"/>
          <w:szCs w:val="24"/>
          <w:lang w:val="en-GB"/>
        </w:rPr>
        <w:t>Exaggerations And Extremes In Dog Conformation</w:t>
      </w:r>
      <w:r w:rsidRPr="00024C6C">
        <w:rPr>
          <w:rFonts w:cs="Arial"/>
          <w:sz w:val="24"/>
          <w:szCs w:val="24"/>
          <w:lang w:val="en-GB"/>
        </w:rPr>
        <w:t>: Health, welfare and breeding considerations</w:t>
      </w:r>
      <w:r>
        <w:rPr>
          <w:rFonts w:cs="Arial"/>
          <w:sz w:val="24"/>
          <w:szCs w:val="24"/>
          <w:lang w:val="en-GB"/>
        </w:rPr>
        <w:t>; latest national and international efforts.</w:t>
      </w:r>
      <w:r w:rsidRPr="00902DD8">
        <w:rPr>
          <w:rFonts w:cs="Arial"/>
          <w:sz w:val="24"/>
          <w:szCs w:val="24"/>
          <w:lang w:val="en-US"/>
        </w:rPr>
        <w:t xml:space="preserve"> </w:t>
      </w:r>
    </w:p>
    <w:p w:rsidR="003E1778" w:rsidRDefault="003E1778" w:rsidP="003E1778">
      <w:pPr>
        <w:shd w:val="clear" w:color="auto" w:fill="FFFFFF"/>
        <w:spacing w:after="0"/>
        <w:rPr>
          <w:rFonts w:cs="Arial"/>
          <w:sz w:val="24"/>
          <w:szCs w:val="24"/>
          <w:lang w:val="en-US"/>
        </w:rPr>
      </w:pPr>
    </w:p>
    <w:p w:rsidR="009F4183" w:rsidRDefault="003E1778" w:rsidP="00120193">
      <w:pPr>
        <w:shd w:val="clear" w:color="auto" w:fill="FFFFFF"/>
        <w:spacing w:after="0"/>
        <w:rPr>
          <w:rFonts w:cs="Arial"/>
          <w:sz w:val="24"/>
          <w:szCs w:val="24"/>
          <w:lang w:val="en-US"/>
        </w:rPr>
      </w:pPr>
      <w:r>
        <w:rPr>
          <w:rFonts w:cs="Arial"/>
          <w:sz w:val="24"/>
          <w:szCs w:val="24"/>
          <w:lang w:val="en-US"/>
        </w:rPr>
        <w:t xml:space="preserve">Exaggerations of conformation affect the health and welfare of wide variety of dog breeds from giant to extremely small breeds, those with exaggerations of physical characteristics like skin or ears, or anything that might be referred to as hyper-type.  Recently, there has been intense focus, in many countries, on health and welfare concerns in brachycephalic dogs.  </w:t>
      </w:r>
      <w:r w:rsidR="00F43995">
        <w:rPr>
          <w:rFonts w:cs="Arial"/>
          <w:sz w:val="24"/>
          <w:szCs w:val="24"/>
          <w:lang w:val="en-US"/>
        </w:rPr>
        <w:t>In addition to issues for the dogs, themselves,</w:t>
      </w:r>
      <w:r w:rsidR="00120193">
        <w:rPr>
          <w:rFonts w:cs="Arial"/>
          <w:sz w:val="24"/>
          <w:szCs w:val="24"/>
          <w:lang w:val="en-US"/>
        </w:rPr>
        <w:t xml:space="preserve"> any treatment of the problem</w:t>
      </w:r>
      <w:r>
        <w:rPr>
          <w:rFonts w:cs="Arial"/>
          <w:sz w:val="24"/>
          <w:szCs w:val="24"/>
          <w:lang w:val="en-US"/>
        </w:rPr>
        <w:t xml:space="preserve"> should include discussion of the human factors that lead to a demand for extreme dogs,</w:t>
      </w:r>
      <w:r w:rsidR="002945FE">
        <w:rPr>
          <w:rFonts w:cs="Arial"/>
          <w:sz w:val="24"/>
          <w:szCs w:val="24"/>
          <w:lang w:val="en-US"/>
        </w:rPr>
        <w:t xml:space="preserve"> in ge</w:t>
      </w:r>
      <w:r w:rsidR="00120193">
        <w:rPr>
          <w:rFonts w:cs="Arial"/>
          <w:sz w:val="24"/>
          <w:szCs w:val="24"/>
          <w:lang w:val="en-US"/>
        </w:rPr>
        <w:t xml:space="preserve">neral.  </w:t>
      </w:r>
    </w:p>
    <w:p w:rsidR="009F4183" w:rsidRDefault="009F4183" w:rsidP="003E1778">
      <w:pPr>
        <w:shd w:val="clear" w:color="auto" w:fill="FFFFFF"/>
        <w:spacing w:after="0"/>
        <w:rPr>
          <w:rFonts w:cs="Arial"/>
          <w:sz w:val="24"/>
          <w:szCs w:val="24"/>
          <w:lang w:val="en-US"/>
        </w:rPr>
      </w:pPr>
    </w:p>
    <w:p w:rsidR="009F4183" w:rsidRDefault="009F4183" w:rsidP="003E1778">
      <w:pPr>
        <w:shd w:val="clear" w:color="auto" w:fill="FFFFFF"/>
        <w:spacing w:after="0"/>
        <w:rPr>
          <w:rFonts w:cs="Arial"/>
          <w:sz w:val="24"/>
          <w:szCs w:val="24"/>
          <w:lang w:val="en-US"/>
        </w:rPr>
      </w:pPr>
      <w:r>
        <w:rPr>
          <w:rFonts w:cs="Arial"/>
          <w:sz w:val="24"/>
          <w:szCs w:val="24"/>
          <w:lang w:val="en-US"/>
        </w:rPr>
        <w:t xml:space="preserve">As a basis for discussion, we </w:t>
      </w:r>
      <w:r w:rsidR="00120193">
        <w:rPr>
          <w:rFonts w:cs="Arial"/>
          <w:sz w:val="24"/>
          <w:szCs w:val="24"/>
          <w:lang w:val="en-US"/>
        </w:rPr>
        <w:t>propose the following:</w:t>
      </w:r>
    </w:p>
    <w:p w:rsidR="007A551C" w:rsidRPr="007A551C" w:rsidRDefault="00120193" w:rsidP="00120193">
      <w:pPr>
        <w:pStyle w:val="ListParagraph"/>
        <w:numPr>
          <w:ilvl w:val="0"/>
          <w:numId w:val="19"/>
        </w:numPr>
        <w:rPr>
          <w:sz w:val="24"/>
          <w:szCs w:val="24"/>
          <w:lang w:val="en-GB"/>
        </w:rPr>
      </w:pPr>
      <w:r>
        <w:rPr>
          <w:rFonts w:cs="Arial"/>
          <w:sz w:val="24"/>
          <w:szCs w:val="24"/>
          <w:lang w:val="en-US"/>
        </w:rPr>
        <w:t xml:space="preserve">There is </w:t>
      </w:r>
      <w:r w:rsidR="007A551C">
        <w:rPr>
          <w:rFonts w:cs="Arial"/>
          <w:sz w:val="24"/>
          <w:szCs w:val="24"/>
          <w:lang w:val="en-US"/>
        </w:rPr>
        <w:t>a need for further good quantitative data, but ther</w:t>
      </w:r>
      <w:r w:rsidR="009F4183" w:rsidRPr="00120193">
        <w:rPr>
          <w:rFonts w:cs="Arial"/>
          <w:sz w:val="24"/>
          <w:szCs w:val="24"/>
          <w:lang w:val="en-US"/>
        </w:rPr>
        <w:t>e is reasonable evidence that there is a high prevalence of health and welfare problems in several breeds with exaggerations/ extremes in conformation</w:t>
      </w:r>
      <w:r w:rsidRPr="00120193">
        <w:rPr>
          <w:rFonts w:cs="Arial"/>
          <w:sz w:val="24"/>
          <w:szCs w:val="24"/>
          <w:lang w:val="en-US"/>
        </w:rPr>
        <w:t xml:space="preserve">.  </w:t>
      </w:r>
    </w:p>
    <w:p w:rsidR="009F4183" w:rsidRPr="00120193" w:rsidRDefault="00120193" w:rsidP="00120193">
      <w:pPr>
        <w:pStyle w:val="ListParagraph"/>
        <w:numPr>
          <w:ilvl w:val="0"/>
          <w:numId w:val="19"/>
        </w:numPr>
        <w:rPr>
          <w:sz w:val="24"/>
          <w:szCs w:val="24"/>
          <w:lang w:val="en-GB"/>
        </w:rPr>
      </w:pPr>
      <w:r w:rsidRPr="00120193">
        <w:rPr>
          <w:sz w:val="24"/>
          <w:szCs w:val="24"/>
          <w:lang w:val="en-GB"/>
        </w:rPr>
        <w:t>The Brachycephalic Obstructive Airway Syndrome (BOAS) is the most severe and significant example of problems related to Extremes in Dog Conformation</w:t>
      </w:r>
    </w:p>
    <w:p w:rsidR="00120193" w:rsidRPr="00120193" w:rsidRDefault="007A551C" w:rsidP="00120193">
      <w:pPr>
        <w:pStyle w:val="ListParagraph"/>
        <w:numPr>
          <w:ilvl w:val="0"/>
          <w:numId w:val="19"/>
        </w:numPr>
        <w:shd w:val="clear" w:color="auto" w:fill="FFFFFF"/>
        <w:spacing w:after="0"/>
        <w:rPr>
          <w:rFonts w:cs="Arial"/>
          <w:sz w:val="24"/>
          <w:szCs w:val="24"/>
          <w:lang w:val="en-US"/>
        </w:rPr>
      </w:pPr>
      <w:r>
        <w:rPr>
          <w:rFonts w:cs="Arial"/>
          <w:sz w:val="24"/>
          <w:szCs w:val="24"/>
          <w:lang w:val="en-US"/>
        </w:rPr>
        <w:t>Th</w:t>
      </w:r>
      <w:r w:rsidR="009F4183" w:rsidRPr="00120193">
        <w:rPr>
          <w:rFonts w:cs="Arial"/>
          <w:sz w:val="24"/>
          <w:szCs w:val="24"/>
          <w:lang w:val="en-US"/>
        </w:rPr>
        <w:t xml:space="preserve">e </w:t>
      </w:r>
      <w:r w:rsidR="00120193" w:rsidRPr="00120193">
        <w:rPr>
          <w:rFonts w:cs="Arial"/>
          <w:sz w:val="24"/>
          <w:szCs w:val="24"/>
          <w:lang w:val="en-US"/>
        </w:rPr>
        <w:t xml:space="preserve">extent of </w:t>
      </w:r>
      <w:r w:rsidR="009F4183" w:rsidRPr="00120193">
        <w:rPr>
          <w:rFonts w:cs="Arial"/>
          <w:sz w:val="24"/>
          <w:szCs w:val="24"/>
          <w:lang w:val="en-US"/>
        </w:rPr>
        <w:t>su</w:t>
      </w:r>
      <w:r w:rsidR="00120193" w:rsidRPr="00120193">
        <w:rPr>
          <w:rFonts w:cs="Arial"/>
          <w:sz w:val="24"/>
          <w:szCs w:val="24"/>
          <w:lang w:val="en-US"/>
        </w:rPr>
        <w:t>ffering and discomfort related to the brachycephalic constitution</w:t>
      </w:r>
      <w:r>
        <w:rPr>
          <w:rFonts w:cs="Arial"/>
          <w:sz w:val="24"/>
          <w:szCs w:val="24"/>
          <w:lang w:val="en-US"/>
        </w:rPr>
        <w:t xml:space="preserve"> is not properly understood </w:t>
      </w:r>
      <w:r w:rsidR="00120193" w:rsidRPr="00120193">
        <w:rPr>
          <w:rFonts w:cs="Arial"/>
          <w:sz w:val="24"/>
          <w:szCs w:val="24"/>
          <w:lang w:val="en-US"/>
        </w:rPr>
        <w:t>among</w:t>
      </w:r>
      <w:r w:rsidR="009F4183" w:rsidRPr="00120193">
        <w:rPr>
          <w:rFonts w:cs="Arial"/>
          <w:sz w:val="24"/>
          <w:szCs w:val="24"/>
          <w:lang w:val="en-US"/>
        </w:rPr>
        <w:t xml:space="preserve"> </w:t>
      </w:r>
      <w:r>
        <w:rPr>
          <w:rFonts w:cs="Arial"/>
          <w:sz w:val="24"/>
          <w:szCs w:val="24"/>
          <w:lang w:val="en-US"/>
        </w:rPr>
        <w:t xml:space="preserve">owners, breeders and </w:t>
      </w:r>
      <w:r w:rsidR="009F4183" w:rsidRPr="00120193">
        <w:rPr>
          <w:rFonts w:cs="Arial"/>
          <w:sz w:val="24"/>
          <w:szCs w:val="24"/>
          <w:lang w:val="en-US"/>
        </w:rPr>
        <w:t>puppy buyers. It is common that certain heal</w:t>
      </w:r>
      <w:r>
        <w:rPr>
          <w:rFonts w:cs="Arial"/>
          <w:sz w:val="24"/>
          <w:szCs w:val="24"/>
          <w:lang w:val="en-US"/>
        </w:rPr>
        <w:t>th issues are regarded as breed-</w:t>
      </w:r>
      <w:r w:rsidR="009F4183" w:rsidRPr="00120193">
        <w:rPr>
          <w:rFonts w:cs="Arial"/>
          <w:sz w:val="24"/>
          <w:szCs w:val="24"/>
          <w:lang w:val="en-US"/>
        </w:rPr>
        <w:t>specific characteristics and often classified as “normal for the breed”</w:t>
      </w:r>
      <w:r w:rsidR="00120193" w:rsidRPr="00120193">
        <w:rPr>
          <w:rFonts w:cs="Arial"/>
          <w:sz w:val="24"/>
          <w:szCs w:val="24"/>
          <w:lang w:val="en-US"/>
        </w:rPr>
        <w:t xml:space="preserve">, even </w:t>
      </w:r>
      <w:r>
        <w:rPr>
          <w:rFonts w:cs="Arial"/>
          <w:sz w:val="24"/>
          <w:szCs w:val="24"/>
          <w:lang w:val="en-US"/>
        </w:rPr>
        <w:t xml:space="preserve">at least implicitly </w:t>
      </w:r>
      <w:r w:rsidR="00120193" w:rsidRPr="00120193">
        <w:rPr>
          <w:rFonts w:cs="Arial"/>
          <w:sz w:val="24"/>
          <w:szCs w:val="24"/>
          <w:lang w:val="en-US"/>
        </w:rPr>
        <w:t>by some veterinarians</w:t>
      </w:r>
      <w:r w:rsidR="009F4183" w:rsidRPr="00120193">
        <w:rPr>
          <w:rFonts w:cs="Arial"/>
          <w:sz w:val="24"/>
          <w:szCs w:val="24"/>
          <w:lang w:val="en-US"/>
        </w:rPr>
        <w:t xml:space="preserve">. This leads to </w:t>
      </w:r>
      <w:r w:rsidR="009F4183" w:rsidRPr="00120193">
        <w:rPr>
          <w:rFonts w:cs="Arial"/>
          <w:sz w:val="24"/>
          <w:szCs w:val="24"/>
          <w:lang w:val="en-US"/>
        </w:rPr>
        <w:lastRenderedPageBreak/>
        <w:t>several problems: 1) failure to exclude sick dogs from breeding; 2) failure to give sick dogs the treatment they need; 3) failure to reduce the desirability of these breeds</w:t>
      </w:r>
      <w:r w:rsidR="00120193" w:rsidRPr="00120193">
        <w:rPr>
          <w:rFonts w:cs="Arial"/>
          <w:sz w:val="24"/>
          <w:szCs w:val="24"/>
          <w:lang w:val="en-US"/>
        </w:rPr>
        <w:t>.</w:t>
      </w:r>
    </w:p>
    <w:p w:rsidR="003C78BD" w:rsidRPr="003C78BD" w:rsidRDefault="00120193" w:rsidP="00120193">
      <w:pPr>
        <w:pStyle w:val="ListParagraph"/>
        <w:numPr>
          <w:ilvl w:val="0"/>
          <w:numId w:val="19"/>
        </w:numPr>
        <w:shd w:val="clear" w:color="auto" w:fill="FFFFFF"/>
        <w:spacing w:after="0"/>
        <w:rPr>
          <w:rFonts w:cs="Arial"/>
          <w:sz w:val="24"/>
          <w:szCs w:val="24"/>
          <w:lang w:val="en-US"/>
        </w:rPr>
      </w:pPr>
      <w:r w:rsidRPr="00120193">
        <w:rPr>
          <w:sz w:val="24"/>
          <w:szCs w:val="24"/>
          <w:lang w:val="en-GB"/>
        </w:rPr>
        <w:t xml:space="preserve">Despite attention and awareness in </w:t>
      </w:r>
      <w:r>
        <w:rPr>
          <w:sz w:val="24"/>
          <w:szCs w:val="24"/>
          <w:lang w:val="en-GB"/>
        </w:rPr>
        <w:t>most</w:t>
      </w:r>
      <w:r w:rsidRPr="00120193">
        <w:rPr>
          <w:sz w:val="24"/>
          <w:szCs w:val="24"/>
          <w:lang w:val="en-GB"/>
        </w:rPr>
        <w:t xml:space="preserve"> countries, there has not been a successful reduction of health problems related to BOAS; in fact, by increased popularity of brachycephalic breeds mor</w:t>
      </w:r>
      <w:r w:rsidR="003C78BD">
        <w:rPr>
          <w:sz w:val="24"/>
          <w:szCs w:val="24"/>
          <w:lang w:val="en-GB"/>
        </w:rPr>
        <w:t>e dogs than ever suffer from BO</w:t>
      </w:r>
      <w:r w:rsidRPr="00120193">
        <w:rPr>
          <w:sz w:val="24"/>
          <w:szCs w:val="24"/>
          <w:lang w:val="en-GB"/>
        </w:rPr>
        <w:t xml:space="preserve">AS related health problems. </w:t>
      </w:r>
    </w:p>
    <w:p w:rsidR="009F4183" w:rsidRPr="003C78BD" w:rsidRDefault="00120193" w:rsidP="003E1778">
      <w:pPr>
        <w:pStyle w:val="ListParagraph"/>
        <w:numPr>
          <w:ilvl w:val="0"/>
          <w:numId w:val="19"/>
        </w:numPr>
        <w:shd w:val="clear" w:color="auto" w:fill="FFFFFF"/>
        <w:spacing w:after="0"/>
        <w:rPr>
          <w:rFonts w:cs="Arial"/>
          <w:sz w:val="24"/>
          <w:szCs w:val="24"/>
          <w:lang w:val="en-US"/>
        </w:rPr>
      </w:pPr>
      <w:r w:rsidRPr="00120193">
        <w:rPr>
          <w:sz w:val="24"/>
          <w:szCs w:val="24"/>
          <w:lang w:val="en-GB"/>
        </w:rPr>
        <w:t xml:space="preserve">It </w:t>
      </w:r>
      <w:r w:rsidR="003C78BD">
        <w:rPr>
          <w:sz w:val="24"/>
          <w:szCs w:val="24"/>
          <w:lang w:val="en-GB"/>
        </w:rPr>
        <w:t xml:space="preserve">is </w:t>
      </w:r>
      <w:r w:rsidRPr="00120193">
        <w:rPr>
          <w:sz w:val="24"/>
          <w:szCs w:val="24"/>
          <w:lang w:val="en-GB"/>
        </w:rPr>
        <w:t>unclear what percent of affected dogs are coming from commercial breeders.</w:t>
      </w:r>
    </w:p>
    <w:p w:rsidR="009F4183" w:rsidRDefault="009F4183" w:rsidP="003E1778">
      <w:pPr>
        <w:shd w:val="clear" w:color="auto" w:fill="FFFFFF"/>
        <w:spacing w:after="0"/>
        <w:rPr>
          <w:rFonts w:cs="Arial"/>
          <w:sz w:val="24"/>
          <w:szCs w:val="24"/>
          <w:lang w:val="en-US"/>
        </w:rPr>
      </w:pPr>
    </w:p>
    <w:p w:rsidR="006C1688" w:rsidRPr="00864070" w:rsidRDefault="006C1688" w:rsidP="00DF17BC">
      <w:pPr>
        <w:pStyle w:val="Heading2"/>
        <w:rPr>
          <w:lang w:val="en-GB"/>
        </w:rPr>
      </w:pPr>
      <w:r w:rsidRPr="00864070">
        <w:rPr>
          <w:lang w:val="en-GB"/>
        </w:rPr>
        <w:t xml:space="preserve">Possible </w:t>
      </w:r>
      <w:r w:rsidR="00C67478" w:rsidRPr="00864070">
        <w:rPr>
          <w:lang w:val="en-GB"/>
        </w:rPr>
        <w:t xml:space="preserve">Questions </w:t>
      </w:r>
      <w:r w:rsidR="00FD2D49" w:rsidRPr="00864070">
        <w:rPr>
          <w:lang w:val="en-GB"/>
        </w:rPr>
        <w:t>f</w:t>
      </w:r>
      <w:r w:rsidR="0059263F" w:rsidRPr="00864070">
        <w:rPr>
          <w:lang w:val="en-GB"/>
        </w:rPr>
        <w:t>or t</w:t>
      </w:r>
      <w:r w:rsidR="00C67478" w:rsidRPr="00864070">
        <w:rPr>
          <w:lang w:val="en-GB"/>
        </w:rPr>
        <w:t>he Breakout Sessions</w:t>
      </w:r>
      <w:bookmarkEnd w:id="3"/>
      <w:r w:rsidR="00A53E0E" w:rsidRPr="00864070">
        <w:rPr>
          <w:lang w:val="en-GB"/>
        </w:rPr>
        <w:t xml:space="preserve">: </w:t>
      </w:r>
      <w:r w:rsidR="006F21F8">
        <w:rPr>
          <w:lang w:val="en-GB"/>
        </w:rPr>
        <w:t>Exaggerations of Conformation</w:t>
      </w:r>
    </w:p>
    <w:p w:rsidR="00B65241" w:rsidRPr="00864070" w:rsidRDefault="00E96E97" w:rsidP="002D1682">
      <w:pPr>
        <w:pStyle w:val="ListParagraph"/>
        <w:numPr>
          <w:ilvl w:val="0"/>
          <w:numId w:val="3"/>
        </w:numPr>
        <w:spacing w:after="160" w:line="259" w:lineRule="auto"/>
        <w:rPr>
          <w:b/>
          <w:sz w:val="24"/>
          <w:szCs w:val="24"/>
          <w:lang w:val="en-GB"/>
        </w:rPr>
      </w:pPr>
      <w:r w:rsidRPr="00864070">
        <w:rPr>
          <w:b/>
          <w:sz w:val="24"/>
          <w:szCs w:val="24"/>
          <w:lang w:val="en-GB"/>
        </w:rPr>
        <w:t>Who is doing what and where... and what is making a difference?</w:t>
      </w:r>
      <w:r w:rsidR="006B6264">
        <w:rPr>
          <w:b/>
          <w:sz w:val="24"/>
          <w:szCs w:val="24"/>
          <w:lang w:val="en-GB"/>
        </w:rPr>
        <w:t xml:space="preserve"> </w:t>
      </w:r>
      <w:r w:rsidR="006B6264" w:rsidRPr="00864070">
        <w:rPr>
          <w:rFonts w:cstheme="minorHAnsi"/>
          <w:sz w:val="24"/>
          <w:szCs w:val="24"/>
          <w:lang w:val="en-GB"/>
        </w:rPr>
        <w:t>(Introduced by plenary speaker</w:t>
      </w:r>
      <w:r w:rsidR="006B6264">
        <w:rPr>
          <w:rFonts w:cstheme="minorHAnsi"/>
          <w:sz w:val="24"/>
          <w:szCs w:val="24"/>
          <w:lang w:val="en-GB"/>
        </w:rPr>
        <w:t xml:space="preserve"> </w:t>
      </w:r>
      <w:r w:rsidR="006B6264" w:rsidRPr="006B6264">
        <w:rPr>
          <w:rFonts w:cstheme="minorHAnsi"/>
          <w:b/>
          <w:sz w:val="24"/>
          <w:szCs w:val="24"/>
          <w:lang w:val="en-GB"/>
        </w:rPr>
        <w:t>Rowena Packer</w:t>
      </w:r>
      <w:r w:rsidR="006B6264">
        <w:rPr>
          <w:rFonts w:cstheme="minorHAnsi"/>
          <w:sz w:val="24"/>
          <w:szCs w:val="24"/>
          <w:lang w:val="en-GB"/>
        </w:rPr>
        <w:t>, RVC)</w:t>
      </w:r>
    </w:p>
    <w:p w:rsidR="002D1682" w:rsidRDefault="002D1682" w:rsidP="002D1682">
      <w:pPr>
        <w:pStyle w:val="ListParagraph"/>
        <w:numPr>
          <w:ilvl w:val="1"/>
          <w:numId w:val="3"/>
        </w:numPr>
        <w:spacing w:after="160" w:line="259" w:lineRule="auto"/>
        <w:rPr>
          <w:sz w:val="24"/>
          <w:szCs w:val="24"/>
          <w:lang w:val="en-GB"/>
        </w:rPr>
      </w:pPr>
      <w:r w:rsidRPr="00F5058C">
        <w:rPr>
          <w:sz w:val="24"/>
          <w:szCs w:val="24"/>
          <w:lang w:val="en-GB"/>
        </w:rPr>
        <w:t xml:space="preserve">What are existing resources?  </w:t>
      </w:r>
      <w:r w:rsidR="001A766E" w:rsidRPr="00F5058C">
        <w:rPr>
          <w:sz w:val="24"/>
          <w:szCs w:val="24"/>
          <w:lang w:val="en-GB"/>
        </w:rPr>
        <w:t>Programs/ g</w:t>
      </w:r>
      <w:r w:rsidR="00551A41" w:rsidRPr="00F5058C">
        <w:rPr>
          <w:sz w:val="24"/>
          <w:szCs w:val="24"/>
          <w:lang w:val="en-GB"/>
        </w:rPr>
        <w:t>uidelines/ recommendations/ regulations?</w:t>
      </w:r>
      <w:r w:rsidR="007A551C">
        <w:rPr>
          <w:sz w:val="24"/>
          <w:szCs w:val="24"/>
          <w:lang w:val="en-GB"/>
        </w:rPr>
        <w:t xml:space="preserve"> </w:t>
      </w:r>
    </w:p>
    <w:p w:rsidR="00BD3E0D" w:rsidRPr="007A551C" w:rsidRDefault="00BD3E0D" w:rsidP="002D1682">
      <w:pPr>
        <w:pStyle w:val="ListParagraph"/>
        <w:numPr>
          <w:ilvl w:val="1"/>
          <w:numId w:val="3"/>
        </w:numPr>
        <w:spacing w:after="160" w:line="259" w:lineRule="auto"/>
        <w:rPr>
          <w:b/>
          <w:sz w:val="24"/>
          <w:szCs w:val="24"/>
          <w:highlight w:val="yellow"/>
          <w:lang w:val="en-GB"/>
        </w:rPr>
      </w:pPr>
      <w:r w:rsidRPr="007A551C">
        <w:rPr>
          <w:b/>
          <w:sz w:val="24"/>
          <w:szCs w:val="24"/>
          <w:highlight w:val="yellow"/>
          <w:lang w:val="en-GB"/>
        </w:rPr>
        <w:t>What is the situation in your country and from your perspective and experience</w:t>
      </w:r>
      <w:r w:rsidR="007A551C">
        <w:rPr>
          <w:b/>
          <w:sz w:val="24"/>
          <w:szCs w:val="24"/>
          <w:highlight w:val="yellow"/>
          <w:lang w:val="en-GB"/>
        </w:rPr>
        <w:t xml:space="preserve"> – in terms of most pressing issues, proposed actions, </w:t>
      </w:r>
      <w:r w:rsidR="003C78BD">
        <w:rPr>
          <w:b/>
          <w:sz w:val="24"/>
          <w:szCs w:val="24"/>
          <w:highlight w:val="yellow"/>
          <w:lang w:val="en-GB"/>
        </w:rPr>
        <w:t>and challenges</w:t>
      </w:r>
      <w:r w:rsidRPr="007A551C">
        <w:rPr>
          <w:b/>
          <w:sz w:val="24"/>
          <w:szCs w:val="24"/>
          <w:highlight w:val="yellow"/>
          <w:lang w:val="en-GB"/>
        </w:rPr>
        <w:t>?</w:t>
      </w:r>
    </w:p>
    <w:p w:rsidR="00A23FB3" w:rsidRDefault="002D1682" w:rsidP="00A23FB3">
      <w:pPr>
        <w:pStyle w:val="ListParagraph"/>
        <w:numPr>
          <w:ilvl w:val="1"/>
          <w:numId w:val="3"/>
        </w:numPr>
        <w:spacing w:after="160" w:line="259" w:lineRule="auto"/>
        <w:rPr>
          <w:sz w:val="24"/>
          <w:szCs w:val="24"/>
          <w:lang w:val="en-GB"/>
        </w:rPr>
      </w:pPr>
      <w:r w:rsidRPr="00F5058C">
        <w:rPr>
          <w:sz w:val="24"/>
          <w:szCs w:val="24"/>
          <w:lang w:val="en-GB"/>
        </w:rPr>
        <w:t>What are similarities and difference</w:t>
      </w:r>
      <w:r w:rsidR="00971AEA" w:rsidRPr="00F5058C">
        <w:rPr>
          <w:sz w:val="24"/>
          <w:szCs w:val="24"/>
          <w:lang w:val="en-GB"/>
        </w:rPr>
        <w:t>s across countries and regions?</w:t>
      </w:r>
    </w:p>
    <w:p w:rsidR="00120193" w:rsidRPr="00A23FB3" w:rsidRDefault="00120193" w:rsidP="00A23FB3">
      <w:pPr>
        <w:pStyle w:val="ListParagraph"/>
        <w:numPr>
          <w:ilvl w:val="1"/>
          <w:numId w:val="3"/>
        </w:numPr>
        <w:spacing w:after="160" w:line="259" w:lineRule="auto"/>
        <w:rPr>
          <w:sz w:val="24"/>
          <w:szCs w:val="24"/>
          <w:lang w:val="en-GB"/>
        </w:rPr>
      </w:pPr>
      <w:r>
        <w:rPr>
          <w:sz w:val="24"/>
          <w:szCs w:val="24"/>
          <w:lang w:val="en-GB"/>
        </w:rPr>
        <w:t>Are there any metrics to show what is working?</w:t>
      </w:r>
    </w:p>
    <w:p w:rsidR="00120193" w:rsidRPr="00120193" w:rsidRDefault="00120193" w:rsidP="00120193">
      <w:pPr>
        <w:pStyle w:val="ListParagraph"/>
        <w:numPr>
          <w:ilvl w:val="0"/>
          <w:numId w:val="3"/>
        </w:numPr>
        <w:rPr>
          <w:lang w:val="en-GB" w:eastAsia="sv-SE"/>
        </w:rPr>
      </w:pPr>
      <w:r w:rsidRPr="003C78BD">
        <w:rPr>
          <w:b/>
          <w:sz w:val="24"/>
          <w:szCs w:val="24"/>
          <w:lang w:val="en-GB"/>
        </w:rPr>
        <w:t>What are the opportunities to reduce problems in brachycephalic dogs in the short term and over a longer term?</w:t>
      </w:r>
      <w:r>
        <w:rPr>
          <w:sz w:val="24"/>
          <w:szCs w:val="24"/>
          <w:lang w:val="en-GB"/>
        </w:rPr>
        <w:t xml:space="preserve">  What are major challenges?   </w:t>
      </w:r>
      <w:r w:rsidRPr="00120193">
        <w:rPr>
          <w:sz w:val="24"/>
          <w:szCs w:val="24"/>
          <w:lang w:val="en-GB"/>
        </w:rPr>
        <w:t>E</w:t>
      </w:r>
      <w:r>
        <w:rPr>
          <w:sz w:val="24"/>
          <w:szCs w:val="24"/>
          <w:lang w:val="en-GB"/>
        </w:rPr>
        <w:t>.g. relative to:</w:t>
      </w:r>
    </w:p>
    <w:p w:rsidR="00120193" w:rsidRPr="00BD3E0D" w:rsidRDefault="00120193" w:rsidP="00120193">
      <w:pPr>
        <w:pStyle w:val="ListParagraph"/>
        <w:numPr>
          <w:ilvl w:val="1"/>
          <w:numId w:val="3"/>
        </w:numPr>
        <w:rPr>
          <w:sz w:val="24"/>
          <w:szCs w:val="24"/>
          <w:lang w:val="en-GB"/>
        </w:rPr>
      </w:pPr>
      <w:r>
        <w:rPr>
          <w:sz w:val="24"/>
          <w:szCs w:val="24"/>
          <w:lang w:val="en-GB"/>
        </w:rPr>
        <w:t>H</w:t>
      </w:r>
      <w:r w:rsidRPr="00BD3E0D">
        <w:rPr>
          <w:sz w:val="24"/>
          <w:szCs w:val="24"/>
          <w:lang w:val="en-GB"/>
        </w:rPr>
        <w:t>ow to implement</w:t>
      </w:r>
      <w:r w:rsidRPr="00BD3E0D">
        <w:rPr>
          <w:b/>
          <w:sz w:val="24"/>
          <w:szCs w:val="24"/>
          <w:lang w:val="en-GB"/>
        </w:rPr>
        <w:t xml:space="preserve"> actions </w:t>
      </w:r>
      <w:r w:rsidRPr="00BD3E0D">
        <w:rPr>
          <w:sz w:val="24"/>
          <w:szCs w:val="24"/>
          <w:lang w:val="en-GB"/>
        </w:rPr>
        <w:t>aimi</w:t>
      </w:r>
      <w:r>
        <w:rPr>
          <w:sz w:val="24"/>
          <w:szCs w:val="24"/>
          <w:lang w:val="en-GB"/>
        </w:rPr>
        <w:t xml:space="preserve">ng to reduce prevalence of BOAS </w:t>
      </w:r>
      <w:r w:rsidRPr="00BD3E0D">
        <w:rPr>
          <w:sz w:val="24"/>
          <w:szCs w:val="24"/>
          <w:lang w:val="en-GB"/>
        </w:rPr>
        <w:t xml:space="preserve">changes in selection of </w:t>
      </w:r>
      <w:r w:rsidRPr="003C78BD">
        <w:rPr>
          <w:b/>
          <w:sz w:val="24"/>
          <w:szCs w:val="24"/>
          <w:lang w:val="en-GB"/>
        </w:rPr>
        <w:t>breeding stock</w:t>
      </w:r>
    </w:p>
    <w:p w:rsidR="00120193" w:rsidRPr="00BD3E0D" w:rsidRDefault="00120193" w:rsidP="00120193">
      <w:pPr>
        <w:pStyle w:val="ListParagraph"/>
        <w:numPr>
          <w:ilvl w:val="1"/>
          <w:numId w:val="3"/>
        </w:numPr>
        <w:rPr>
          <w:sz w:val="24"/>
          <w:szCs w:val="24"/>
          <w:lang w:val="en-GB"/>
        </w:rPr>
      </w:pPr>
      <w:r w:rsidRPr="003C78BD">
        <w:rPr>
          <w:b/>
          <w:sz w:val="24"/>
          <w:szCs w:val="24"/>
          <w:lang w:val="en-GB"/>
        </w:rPr>
        <w:t>Standards</w:t>
      </w:r>
      <w:r>
        <w:rPr>
          <w:sz w:val="24"/>
          <w:szCs w:val="24"/>
          <w:lang w:val="en-GB"/>
        </w:rPr>
        <w:t xml:space="preserve"> and their interpretation/ application in award</w:t>
      </w:r>
      <w:r w:rsidRPr="00BD3E0D">
        <w:rPr>
          <w:sz w:val="24"/>
          <w:szCs w:val="24"/>
          <w:lang w:val="en-GB"/>
        </w:rPr>
        <w:t>s</w:t>
      </w:r>
      <w:r>
        <w:rPr>
          <w:sz w:val="24"/>
          <w:szCs w:val="24"/>
          <w:lang w:val="en-GB"/>
        </w:rPr>
        <w:t>/</w:t>
      </w:r>
      <w:r w:rsidRPr="00BD3E0D">
        <w:rPr>
          <w:sz w:val="24"/>
          <w:szCs w:val="24"/>
          <w:lang w:val="en-GB"/>
        </w:rPr>
        <w:t>disqualifications at dog shows</w:t>
      </w:r>
    </w:p>
    <w:p w:rsidR="00120193" w:rsidRPr="00BD3E0D" w:rsidRDefault="003C78BD" w:rsidP="00120193">
      <w:pPr>
        <w:pStyle w:val="ListParagraph"/>
        <w:numPr>
          <w:ilvl w:val="1"/>
          <w:numId w:val="3"/>
        </w:numPr>
        <w:rPr>
          <w:sz w:val="24"/>
          <w:szCs w:val="24"/>
          <w:lang w:val="en-GB"/>
        </w:rPr>
      </w:pPr>
      <w:r w:rsidRPr="003C78BD">
        <w:rPr>
          <w:b/>
          <w:sz w:val="24"/>
          <w:szCs w:val="24"/>
          <w:lang w:val="en-GB"/>
        </w:rPr>
        <w:t xml:space="preserve">Laws, </w:t>
      </w:r>
      <w:r w:rsidR="00120193" w:rsidRPr="003C78BD">
        <w:rPr>
          <w:b/>
          <w:sz w:val="24"/>
          <w:szCs w:val="24"/>
          <w:lang w:val="en-GB"/>
        </w:rPr>
        <w:t>regulations</w:t>
      </w:r>
      <w:r w:rsidRPr="003C78BD">
        <w:rPr>
          <w:b/>
          <w:sz w:val="24"/>
          <w:szCs w:val="24"/>
          <w:lang w:val="en-GB"/>
        </w:rPr>
        <w:t xml:space="preserve"> and recommendations</w:t>
      </w:r>
      <w:r w:rsidR="00120193" w:rsidRPr="00BD3E0D">
        <w:rPr>
          <w:sz w:val="24"/>
          <w:szCs w:val="24"/>
          <w:lang w:val="en-GB"/>
        </w:rPr>
        <w:t xml:space="preserve"> of  authorities and</w:t>
      </w:r>
      <w:r>
        <w:rPr>
          <w:sz w:val="24"/>
          <w:szCs w:val="24"/>
          <w:lang w:val="en-GB"/>
        </w:rPr>
        <w:t>/ or</w:t>
      </w:r>
      <w:r w:rsidR="00120193" w:rsidRPr="00BD3E0D">
        <w:rPr>
          <w:sz w:val="24"/>
          <w:szCs w:val="24"/>
          <w:lang w:val="en-GB"/>
        </w:rPr>
        <w:t xml:space="preserve"> </w:t>
      </w:r>
      <w:proofErr w:type="spellStart"/>
      <w:r w:rsidR="00120193" w:rsidRPr="00BD3E0D">
        <w:rPr>
          <w:sz w:val="24"/>
          <w:szCs w:val="24"/>
          <w:lang w:val="en-GB"/>
        </w:rPr>
        <w:t>cynological</w:t>
      </w:r>
      <w:proofErr w:type="spellEnd"/>
      <w:r w:rsidR="00120193" w:rsidRPr="00BD3E0D">
        <w:rPr>
          <w:sz w:val="24"/>
          <w:szCs w:val="24"/>
          <w:lang w:val="en-GB"/>
        </w:rPr>
        <w:t xml:space="preserve"> organisations</w:t>
      </w:r>
    </w:p>
    <w:p w:rsidR="00120193" w:rsidRPr="003C78BD" w:rsidRDefault="00120193" w:rsidP="00120193">
      <w:pPr>
        <w:pStyle w:val="ListParagraph"/>
        <w:numPr>
          <w:ilvl w:val="1"/>
          <w:numId w:val="3"/>
        </w:numPr>
        <w:rPr>
          <w:b/>
          <w:sz w:val="24"/>
          <w:szCs w:val="24"/>
          <w:lang w:val="en-GB"/>
        </w:rPr>
      </w:pPr>
      <w:r w:rsidRPr="003C78BD">
        <w:rPr>
          <w:b/>
          <w:sz w:val="24"/>
          <w:szCs w:val="24"/>
          <w:lang w:val="en-GB"/>
        </w:rPr>
        <w:t xml:space="preserve">Health certificates /fitness testing </w:t>
      </w:r>
    </w:p>
    <w:p w:rsidR="00120193" w:rsidRPr="00BD3E0D" w:rsidRDefault="00120193" w:rsidP="00120193">
      <w:pPr>
        <w:pStyle w:val="ListParagraph"/>
        <w:numPr>
          <w:ilvl w:val="1"/>
          <w:numId w:val="3"/>
        </w:numPr>
        <w:rPr>
          <w:sz w:val="24"/>
          <w:szCs w:val="24"/>
          <w:lang w:val="en-GB"/>
        </w:rPr>
      </w:pPr>
      <w:r>
        <w:rPr>
          <w:sz w:val="24"/>
          <w:szCs w:val="24"/>
          <w:lang w:val="en-GB"/>
        </w:rPr>
        <w:t>Communication, i</w:t>
      </w:r>
      <w:r w:rsidRPr="00BD3E0D">
        <w:rPr>
          <w:sz w:val="24"/>
          <w:szCs w:val="24"/>
          <w:lang w:val="en-GB"/>
        </w:rPr>
        <w:t xml:space="preserve">nformation and education </w:t>
      </w:r>
    </w:p>
    <w:p w:rsidR="00120193" w:rsidRPr="00120193" w:rsidRDefault="00120193" w:rsidP="00120193">
      <w:pPr>
        <w:pStyle w:val="ListParagraph"/>
        <w:numPr>
          <w:ilvl w:val="1"/>
          <w:numId w:val="3"/>
        </w:numPr>
        <w:rPr>
          <w:sz w:val="24"/>
          <w:szCs w:val="24"/>
          <w:lang w:val="en-GB"/>
        </w:rPr>
      </w:pPr>
      <w:r>
        <w:rPr>
          <w:sz w:val="24"/>
          <w:szCs w:val="24"/>
          <w:lang w:val="en-GB"/>
        </w:rPr>
        <w:t>Affecting demand  for extreme breeds/ appearances</w:t>
      </w:r>
    </w:p>
    <w:p w:rsidR="00A23FB3" w:rsidRPr="002E668C" w:rsidRDefault="00A23FB3" w:rsidP="00A23FB3">
      <w:pPr>
        <w:pStyle w:val="ListParagraph"/>
        <w:numPr>
          <w:ilvl w:val="0"/>
          <w:numId w:val="3"/>
        </w:numPr>
        <w:rPr>
          <w:rFonts w:cstheme="minorHAnsi"/>
          <w:sz w:val="24"/>
          <w:szCs w:val="24"/>
          <w:lang w:val="en-US"/>
        </w:rPr>
      </w:pPr>
      <w:r w:rsidRPr="002E668C">
        <w:rPr>
          <w:rFonts w:cstheme="minorHAnsi"/>
          <w:sz w:val="24"/>
          <w:szCs w:val="24"/>
          <w:lang w:val="en-US"/>
        </w:rPr>
        <w:t xml:space="preserve">What are the </w:t>
      </w:r>
      <w:r w:rsidRPr="003C78BD">
        <w:rPr>
          <w:rFonts w:cstheme="minorHAnsi"/>
          <w:b/>
          <w:sz w:val="24"/>
          <w:szCs w:val="24"/>
          <w:lang w:val="en-US"/>
        </w:rPr>
        <w:t>roles and responsibilities</w:t>
      </w:r>
      <w:r w:rsidRPr="002E668C">
        <w:rPr>
          <w:rFonts w:cstheme="minorHAnsi"/>
          <w:sz w:val="24"/>
          <w:szCs w:val="24"/>
          <w:lang w:val="en-US"/>
        </w:rPr>
        <w:t xml:space="preserve"> for authorities, breeders, </w:t>
      </w:r>
      <w:proofErr w:type="spellStart"/>
      <w:r w:rsidRPr="002E668C">
        <w:rPr>
          <w:rFonts w:cstheme="minorHAnsi"/>
          <w:sz w:val="24"/>
          <w:szCs w:val="24"/>
          <w:lang w:val="en-US"/>
        </w:rPr>
        <w:t>cynological</w:t>
      </w:r>
      <w:proofErr w:type="spellEnd"/>
      <w:r w:rsidRPr="002E668C">
        <w:rPr>
          <w:rFonts w:cstheme="minorHAnsi"/>
          <w:sz w:val="24"/>
          <w:szCs w:val="24"/>
          <w:lang w:val="en-US"/>
        </w:rPr>
        <w:t xml:space="preserve"> organizations, geneticists, veterinarians and welfare organizations?</w:t>
      </w:r>
    </w:p>
    <w:p w:rsidR="00D90F6C" w:rsidRDefault="004D75AD" w:rsidP="00F5058C">
      <w:pPr>
        <w:pStyle w:val="ListParagraph"/>
        <w:numPr>
          <w:ilvl w:val="0"/>
          <w:numId w:val="3"/>
        </w:numPr>
        <w:spacing w:after="160" w:line="259" w:lineRule="auto"/>
        <w:rPr>
          <w:b/>
          <w:sz w:val="24"/>
          <w:szCs w:val="24"/>
          <w:lang w:val="en-GB"/>
        </w:rPr>
      </w:pPr>
      <w:r w:rsidRPr="00FD1279">
        <w:rPr>
          <w:b/>
          <w:color w:val="FF0000"/>
          <w:sz w:val="24"/>
          <w:szCs w:val="24"/>
          <w:lang w:val="en-GB"/>
        </w:rPr>
        <w:t xml:space="preserve">What actions can be pursued at the workshop and afterwards? </w:t>
      </w:r>
      <w:r w:rsidR="005241B6" w:rsidRPr="00FD1279">
        <w:rPr>
          <w:b/>
          <w:color w:val="FF0000"/>
          <w:sz w:val="24"/>
          <w:szCs w:val="24"/>
          <w:lang w:val="en-GB"/>
        </w:rPr>
        <w:t xml:space="preserve"> What is most important to be done at an international level?</w:t>
      </w:r>
      <w:r w:rsidRPr="00FD1279">
        <w:rPr>
          <w:b/>
          <w:color w:val="FF0000"/>
          <w:sz w:val="24"/>
          <w:szCs w:val="24"/>
          <w:lang w:val="en-GB"/>
        </w:rPr>
        <w:t xml:space="preserve"> Are there other stakeholders who could</w:t>
      </w:r>
      <w:r w:rsidR="0069604D">
        <w:rPr>
          <w:b/>
          <w:color w:val="FF0000"/>
          <w:sz w:val="24"/>
          <w:szCs w:val="24"/>
          <w:lang w:val="en-GB"/>
        </w:rPr>
        <w:t>/ should</w:t>
      </w:r>
      <w:r w:rsidRPr="00FD1279">
        <w:rPr>
          <w:b/>
          <w:color w:val="FF0000"/>
          <w:sz w:val="24"/>
          <w:szCs w:val="24"/>
          <w:lang w:val="en-GB"/>
        </w:rPr>
        <w:t xml:space="preserve"> be involved?</w:t>
      </w:r>
      <w:r w:rsidR="00B1343F" w:rsidRPr="00F5058C">
        <w:rPr>
          <w:b/>
          <w:color w:val="FF0000"/>
          <w:sz w:val="24"/>
          <w:szCs w:val="24"/>
          <w:u w:val="single"/>
          <w:lang w:val="en-GB"/>
        </w:rPr>
        <w:br/>
      </w:r>
    </w:p>
    <w:p w:rsidR="00613CC8" w:rsidRPr="00F5058C" w:rsidRDefault="00613CC8" w:rsidP="00613CC8">
      <w:pPr>
        <w:pStyle w:val="ListParagraph"/>
        <w:spacing w:after="160" w:line="259" w:lineRule="auto"/>
        <w:ind w:left="5040"/>
        <w:rPr>
          <w:b/>
          <w:sz w:val="24"/>
          <w:szCs w:val="24"/>
          <w:lang w:val="en-GB"/>
        </w:rPr>
      </w:pPr>
      <w:r>
        <w:rPr>
          <w:b/>
          <w:sz w:val="24"/>
          <w:szCs w:val="24"/>
          <w:lang w:val="en-GB"/>
        </w:rPr>
        <w:t>…. Cont’d….</w:t>
      </w:r>
    </w:p>
    <w:p w:rsidR="00613CC8" w:rsidRDefault="00613CC8" w:rsidP="00613CC8">
      <w:pPr>
        <w:spacing w:after="160" w:line="259" w:lineRule="auto"/>
        <w:ind w:left="2160"/>
        <w:rPr>
          <w:rFonts w:asciiTheme="majorHAnsi" w:eastAsiaTheme="majorEastAsia" w:hAnsiTheme="majorHAnsi" w:cstheme="majorBidi"/>
          <w:b/>
          <w:bCs/>
          <w:color w:val="C00000"/>
          <w:sz w:val="26"/>
          <w:szCs w:val="26"/>
          <w:lang w:val="en-CA" w:eastAsia="sv-SE"/>
        </w:rPr>
      </w:pPr>
      <w:r>
        <w:rPr>
          <w:lang w:val="en-CA"/>
        </w:rPr>
        <w:br w:type="page"/>
      </w:r>
    </w:p>
    <w:p w:rsidR="00F5058C" w:rsidRDefault="00F5058C" w:rsidP="00F5058C">
      <w:pPr>
        <w:pStyle w:val="Heading2"/>
        <w:rPr>
          <w:lang w:val="en-CA"/>
        </w:rPr>
      </w:pPr>
      <w:r w:rsidRPr="00D5207E">
        <w:rPr>
          <w:lang w:val="en-CA"/>
        </w:rPr>
        <w:lastRenderedPageBreak/>
        <w:t xml:space="preserve">Possible </w:t>
      </w:r>
      <w:r>
        <w:rPr>
          <w:lang w:val="en-CA"/>
        </w:rPr>
        <w:t xml:space="preserve">Specific </w:t>
      </w:r>
      <w:r w:rsidRPr="00D5207E">
        <w:rPr>
          <w:lang w:val="en-CA"/>
        </w:rPr>
        <w:t>Outcomes</w:t>
      </w:r>
      <w:r w:rsidRPr="0048266F">
        <w:t xml:space="preserve"> </w:t>
      </w:r>
      <w:proofErr w:type="gramStart"/>
      <w:r w:rsidRPr="0048266F">
        <w:rPr>
          <w:lang w:val="en-CA"/>
        </w:rPr>
        <w:t>The</w:t>
      </w:r>
      <w:proofErr w:type="gramEnd"/>
      <w:r w:rsidRPr="0048266F">
        <w:rPr>
          <w:lang w:val="en-CA"/>
        </w:rPr>
        <w:t xml:space="preserve"> </w:t>
      </w:r>
      <w:r w:rsidR="005821B8">
        <w:rPr>
          <w:lang w:val="en-GB"/>
        </w:rPr>
        <w:t xml:space="preserve">Exaggerations of Conformation </w:t>
      </w:r>
      <w:r w:rsidRPr="0048266F">
        <w:rPr>
          <w:lang w:val="en-CA"/>
        </w:rPr>
        <w:t>Theme</w:t>
      </w:r>
      <w:r w:rsidR="00E205DE">
        <w:rPr>
          <w:lang w:val="en-CA"/>
        </w:rPr>
        <w:t>:</w:t>
      </w:r>
    </w:p>
    <w:p w:rsidR="00205F80" w:rsidRDefault="003C78BD" w:rsidP="00205F80">
      <w:pPr>
        <w:spacing w:after="0"/>
        <w:rPr>
          <w:lang w:val="en-CA" w:eastAsia="sv-SE"/>
        </w:rPr>
      </w:pPr>
      <w:r>
        <w:rPr>
          <w:lang w:val="en-CA" w:eastAsia="sv-SE"/>
        </w:rPr>
        <w:t>These are p</w:t>
      </w:r>
      <w:r w:rsidR="007A551C">
        <w:rPr>
          <w:lang w:val="en-CA" w:eastAsia="sv-SE"/>
        </w:rPr>
        <w:t>reliminary e</w:t>
      </w:r>
      <w:r w:rsidR="00120193">
        <w:rPr>
          <w:lang w:val="en-CA" w:eastAsia="sv-SE"/>
        </w:rPr>
        <w:t>xamples</w:t>
      </w:r>
      <w:r>
        <w:rPr>
          <w:lang w:val="en-CA" w:eastAsia="sv-SE"/>
        </w:rPr>
        <w:t>; actual outcomes will depend</w:t>
      </w:r>
      <w:r w:rsidR="00120193">
        <w:rPr>
          <w:lang w:val="en-CA" w:eastAsia="sv-SE"/>
        </w:rPr>
        <w:t xml:space="preserve"> on priorities identified by </w:t>
      </w:r>
      <w:r>
        <w:rPr>
          <w:lang w:val="en-CA" w:eastAsia="sv-SE"/>
        </w:rPr>
        <w:t>delegates. A</w:t>
      </w:r>
      <w:r w:rsidR="00205F80">
        <w:rPr>
          <w:lang w:val="en-CA" w:eastAsia="sv-SE"/>
        </w:rPr>
        <w:t>ssign post-m</w:t>
      </w:r>
      <w:r w:rsidR="00120193">
        <w:rPr>
          <w:lang w:val="en-CA" w:eastAsia="sv-SE"/>
        </w:rPr>
        <w:t>eeting working groups to</w:t>
      </w:r>
      <w:r>
        <w:rPr>
          <w:lang w:val="en-CA" w:eastAsia="sv-SE"/>
        </w:rPr>
        <w:t>, e.g.:</w:t>
      </w:r>
    </w:p>
    <w:p w:rsidR="0069604D" w:rsidRPr="0069604D" w:rsidRDefault="00BD3E0D" w:rsidP="00205F80">
      <w:pPr>
        <w:pStyle w:val="ListParagraph"/>
        <w:numPr>
          <w:ilvl w:val="0"/>
          <w:numId w:val="20"/>
        </w:numPr>
        <w:spacing w:after="0"/>
        <w:rPr>
          <w:lang w:val="en-CA" w:eastAsia="sv-SE"/>
        </w:rPr>
      </w:pPr>
      <w:r w:rsidRPr="0069604D">
        <w:rPr>
          <w:lang w:val="en-CA" w:eastAsia="sv-SE"/>
        </w:rPr>
        <w:t>Build a catalogue of what is being done in different countries</w:t>
      </w:r>
      <w:r w:rsidR="0069604D" w:rsidRPr="0069604D">
        <w:rPr>
          <w:lang w:val="en-CA" w:eastAsia="sv-SE"/>
        </w:rPr>
        <w:t>.</w:t>
      </w:r>
    </w:p>
    <w:p w:rsidR="0069604D" w:rsidRPr="0069604D" w:rsidRDefault="00120193" w:rsidP="0069604D">
      <w:pPr>
        <w:pStyle w:val="ListParagraph"/>
        <w:numPr>
          <w:ilvl w:val="0"/>
          <w:numId w:val="20"/>
        </w:numPr>
        <w:spacing w:after="160" w:line="259" w:lineRule="auto"/>
        <w:rPr>
          <w:sz w:val="24"/>
          <w:szCs w:val="24"/>
          <w:lang w:val="en-GB"/>
        </w:rPr>
      </w:pPr>
      <w:r>
        <w:rPr>
          <w:sz w:val="24"/>
          <w:szCs w:val="24"/>
          <w:lang w:val="en-GB"/>
        </w:rPr>
        <w:t xml:space="preserve">Identify the most pressing </w:t>
      </w:r>
      <w:r w:rsidR="0069604D" w:rsidRPr="0069604D">
        <w:rPr>
          <w:sz w:val="24"/>
          <w:szCs w:val="24"/>
          <w:lang w:val="en-GB"/>
        </w:rPr>
        <w:t xml:space="preserve">issues and controversies around standards; and </w:t>
      </w:r>
      <w:r>
        <w:rPr>
          <w:sz w:val="24"/>
          <w:szCs w:val="24"/>
          <w:lang w:val="en-GB"/>
        </w:rPr>
        <w:t xml:space="preserve">propose specific solutions.  </w:t>
      </w:r>
    </w:p>
    <w:p w:rsidR="00120193" w:rsidRPr="00120193" w:rsidRDefault="00120193" w:rsidP="0069604D">
      <w:pPr>
        <w:pStyle w:val="ListParagraph"/>
        <w:numPr>
          <w:ilvl w:val="0"/>
          <w:numId w:val="20"/>
        </w:numPr>
        <w:spacing w:after="160" w:line="259" w:lineRule="auto"/>
        <w:rPr>
          <w:sz w:val="24"/>
          <w:szCs w:val="24"/>
          <w:lang w:val="en-GB"/>
        </w:rPr>
      </w:pPr>
      <w:r>
        <w:rPr>
          <w:rFonts w:cs="Arial"/>
          <w:color w:val="333333"/>
          <w:lang w:val="en"/>
        </w:rPr>
        <w:t xml:space="preserve">Identify </w:t>
      </w:r>
      <w:r w:rsidR="00A23FB3" w:rsidRPr="0069604D">
        <w:rPr>
          <w:rFonts w:cs="Arial"/>
          <w:color w:val="333333"/>
          <w:lang w:val="en"/>
        </w:rPr>
        <w:t>better ways to</w:t>
      </w:r>
      <w:r>
        <w:rPr>
          <w:rFonts w:cs="Arial"/>
          <w:color w:val="333333"/>
          <w:lang w:val="en"/>
        </w:rPr>
        <w:t>:</w:t>
      </w:r>
    </w:p>
    <w:p w:rsidR="00120193" w:rsidRPr="00120193" w:rsidRDefault="00A23FB3" w:rsidP="00120193">
      <w:pPr>
        <w:pStyle w:val="ListParagraph"/>
        <w:numPr>
          <w:ilvl w:val="1"/>
          <w:numId w:val="20"/>
        </w:numPr>
        <w:spacing w:after="160" w:line="259" w:lineRule="auto"/>
        <w:rPr>
          <w:sz w:val="24"/>
          <w:szCs w:val="24"/>
          <w:lang w:val="en-GB"/>
        </w:rPr>
      </w:pPr>
      <w:r w:rsidRPr="0069604D">
        <w:rPr>
          <w:rFonts w:cs="Arial"/>
          <w:color w:val="333333"/>
          <w:lang w:val="en"/>
        </w:rPr>
        <w:t xml:space="preserve"> </w:t>
      </w:r>
      <w:proofErr w:type="gramStart"/>
      <w:r w:rsidRPr="0069604D">
        <w:rPr>
          <w:rFonts w:cs="Arial"/>
          <w:color w:val="333333"/>
          <w:lang w:val="en"/>
        </w:rPr>
        <w:t>motivate</w:t>
      </w:r>
      <w:proofErr w:type="gramEnd"/>
      <w:r w:rsidRPr="0069604D">
        <w:rPr>
          <w:rFonts w:cs="Arial"/>
          <w:color w:val="333333"/>
          <w:lang w:val="en"/>
        </w:rPr>
        <w:t xml:space="preserve"> prospective owners to demand dogs that do not suffer from welfare problems related to extreme conformation and in</w:t>
      </w:r>
      <w:r w:rsidR="0069604D">
        <w:rPr>
          <w:rFonts w:cs="Arial"/>
          <w:color w:val="333333"/>
          <w:lang w:val="en"/>
        </w:rPr>
        <w:t>-</w:t>
      </w:r>
      <w:r w:rsidRPr="0069604D">
        <w:rPr>
          <w:rFonts w:cs="Arial"/>
          <w:color w:val="333333"/>
          <w:lang w:val="en"/>
        </w:rPr>
        <w:t xml:space="preserve">breeding. </w:t>
      </w:r>
    </w:p>
    <w:p w:rsidR="00120193" w:rsidRDefault="002945FE" w:rsidP="00120193">
      <w:pPr>
        <w:pStyle w:val="ListParagraph"/>
        <w:numPr>
          <w:ilvl w:val="1"/>
          <w:numId w:val="20"/>
        </w:numPr>
        <w:spacing w:after="160" w:line="259" w:lineRule="auto"/>
        <w:rPr>
          <w:sz w:val="24"/>
          <w:szCs w:val="24"/>
          <w:lang w:val="en-GB"/>
        </w:rPr>
      </w:pPr>
      <w:proofErr w:type="gramStart"/>
      <w:r w:rsidRPr="00120193">
        <w:rPr>
          <w:sz w:val="24"/>
          <w:szCs w:val="24"/>
          <w:lang w:val="en-GB"/>
        </w:rPr>
        <w:t>change</w:t>
      </w:r>
      <w:proofErr w:type="gramEnd"/>
      <w:r w:rsidR="0069604D" w:rsidRPr="00120193">
        <w:rPr>
          <w:sz w:val="24"/>
          <w:szCs w:val="24"/>
          <w:lang w:val="en-GB"/>
        </w:rPr>
        <w:t xml:space="preserve"> the public perception that</w:t>
      </w:r>
      <w:r w:rsidRPr="00120193">
        <w:rPr>
          <w:sz w:val="24"/>
          <w:szCs w:val="24"/>
          <w:lang w:val="en-GB"/>
        </w:rPr>
        <w:t xml:space="preserve"> dogs winning dog shows represent the ideal appearance for the breed – and instead encourage appreciation of the whole dog – health, welfare, temperament and function.  </w:t>
      </w:r>
      <w:r w:rsidR="0069604D" w:rsidRPr="00120193">
        <w:rPr>
          <w:sz w:val="24"/>
          <w:szCs w:val="24"/>
          <w:lang w:val="en-GB"/>
        </w:rPr>
        <w:t xml:space="preserve"> </w:t>
      </w:r>
    </w:p>
    <w:p w:rsidR="0069604D" w:rsidRPr="00120193" w:rsidRDefault="002945FE" w:rsidP="00120193">
      <w:pPr>
        <w:pStyle w:val="ListParagraph"/>
        <w:numPr>
          <w:ilvl w:val="1"/>
          <w:numId w:val="20"/>
        </w:numPr>
        <w:spacing w:after="160" w:line="259" w:lineRule="auto"/>
        <w:rPr>
          <w:sz w:val="24"/>
          <w:szCs w:val="24"/>
          <w:lang w:val="en-GB"/>
        </w:rPr>
      </w:pPr>
      <w:proofErr w:type="gramStart"/>
      <w:r w:rsidRPr="00120193">
        <w:rPr>
          <w:sz w:val="24"/>
          <w:szCs w:val="24"/>
          <w:lang w:val="en-GB"/>
        </w:rPr>
        <w:t>ensure</w:t>
      </w:r>
      <w:proofErr w:type="gramEnd"/>
      <w:r w:rsidRPr="00120193">
        <w:rPr>
          <w:sz w:val="24"/>
          <w:szCs w:val="24"/>
          <w:lang w:val="en-GB"/>
        </w:rPr>
        <w:t xml:space="preserve"> that dog shows do not profile dogs with unhealthy conformations.</w:t>
      </w:r>
    </w:p>
    <w:p w:rsidR="00A23FB3" w:rsidRDefault="007A551C" w:rsidP="0069604D">
      <w:pPr>
        <w:pStyle w:val="ListParagraph"/>
        <w:numPr>
          <w:ilvl w:val="0"/>
          <w:numId w:val="20"/>
        </w:numPr>
        <w:spacing w:after="160" w:line="259" w:lineRule="auto"/>
        <w:rPr>
          <w:sz w:val="24"/>
          <w:szCs w:val="24"/>
          <w:lang w:val="en-GB"/>
        </w:rPr>
      </w:pPr>
      <w:r>
        <w:rPr>
          <w:sz w:val="24"/>
          <w:szCs w:val="24"/>
          <w:lang w:val="en-GB"/>
        </w:rPr>
        <w:t>Determine w</w:t>
      </w:r>
      <w:r w:rsidR="0069604D">
        <w:rPr>
          <w:sz w:val="24"/>
          <w:szCs w:val="24"/>
          <w:lang w:val="en-GB"/>
        </w:rPr>
        <w:t>hat are e</w:t>
      </w:r>
      <w:r w:rsidR="00A23FB3" w:rsidRPr="0069604D">
        <w:rPr>
          <w:sz w:val="24"/>
          <w:szCs w:val="24"/>
          <w:lang w:val="en-GB"/>
        </w:rPr>
        <w:t>ffective and positive measures for selection of breeding stock with reference to</w:t>
      </w:r>
      <w:r w:rsidR="00A23FB3" w:rsidRPr="0069604D">
        <w:rPr>
          <w:b/>
          <w:sz w:val="24"/>
          <w:szCs w:val="24"/>
          <w:lang w:val="en-GB"/>
        </w:rPr>
        <w:t xml:space="preserve"> </w:t>
      </w:r>
      <w:r w:rsidR="00A23FB3" w:rsidRPr="0069604D">
        <w:rPr>
          <w:sz w:val="24"/>
          <w:szCs w:val="24"/>
          <w:lang w:val="en-GB"/>
        </w:rPr>
        <w:t>health problems related to exaggerated anatomical features</w:t>
      </w:r>
      <w:r w:rsidR="0069604D">
        <w:rPr>
          <w:sz w:val="24"/>
          <w:szCs w:val="24"/>
          <w:lang w:val="en-GB"/>
        </w:rPr>
        <w:t>?</w:t>
      </w:r>
    </w:p>
    <w:p w:rsidR="007A551C" w:rsidRDefault="007A551C" w:rsidP="0069604D">
      <w:pPr>
        <w:pStyle w:val="ListParagraph"/>
        <w:numPr>
          <w:ilvl w:val="0"/>
          <w:numId w:val="20"/>
        </w:numPr>
        <w:spacing w:after="160" w:line="259" w:lineRule="auto"/>
        <w:rPr>
          <w:sz w:val="24"/>
          <w:szCs w:val="24"/>
          <w:lang w:val="en-GB"/>
        </w:rPr>
      </w:pPr>
      <w:r>
        <w:rPr>
          <w:sz w:val="24"/>
          <w:szCs w:val="24"/>
          <w:lang w:val="en-GB"/>
        </w:rPr>
        <w:t>Determine actions for the international veterinary community … other stakeholder groups.</w:t>
      </w:r>
    </w:p>
    <w:p w:rsidR="008D1900" w:rsidRPr="0069604D" w:rsidRDefault="008D1900" w:rsidP="0069604D">
      <w:pPr>
        <w:pStyle w:val="ListParagraph"/>
        <w:numPr>
          <w:ilvl w:val="0"/>
          <w:numId w:val="20"/>
        </w:numPr>
        <w:spacing w:after="160" w:line="259" w:lineRule="auto"/>
        <w:rPr>
          <w:sz w:val="24"/>
          <w:szCs w:val="24"/>
          <w:lang w:val="en-GB"/>
        </w:rPr>
      </w:pPr>
      <w:r>
        <w:rPr>
          <w:sz w:val="24"/>
          <w:szCs w:val="24"/>
          <w:lang w:val="en-GB"/>
        </w:rPr>
        <w:t>Identify sources of funding for this work.</w:t>
      </w:r>
    </w:p>
    <w:p w:rsidR="00F5058C" w:rsidRPr="00FD1279" w:rsidRDefault="00F5058C" w:rsidP="00FD1279">
      <w:pPr>
        <w:spacing w:after="0"/>
        <w:jc w:val="both"/>
        <w:rPr>
          <w:lang w:val="en-CA"/>
        </w:rPr>
      </w:pPr>
    </w:p>
    <w:p w:rsidR="00F5058C" w:rsidRPr="00D5207E" w:rsidRDefault="00F5058C" w:rsidP="00F5058C">
      <w:pPr>
        <w:pStyle w:val="Heading2"/>
        <w:rPr>
          <w:lang w:val="en-CA"/>
        </w:rPr>
      </w:pPr>
      <w:r w:rsidRPr="00D5207E">
        <w:rPr>
          <w:lang w:val="en-CA"/>
        </w:rPr>
        <w:t>O</w:t>
      </w:r>
      <w:r>
        <w:rPr>
          <w:lang w:val="en-CA"/>
        </w:rPr>
        <w:t>rganisation of Breakout Session</w:t>
      </w:r>
      <w:r w:rsidRPr="00D5207E">
        <w:rPr>
          <w:lang w:val="en-CA"/>
        </w:rPr>
        <w:t>:</w:t>
      </w:r>
    </w:p>
    <w:p w:rsidR="00F5058C" w:rsidRPr="00D5207E" w:rsidRDefault="00F5058C" w:rsidP="00F5058C">
      <w:pPr>
        <w:pStyle w:val="Heading2"/>
        <w:rPr>
          <w:lang w:val="en-CA"/>
        </w:rPr>
      </w:pPr>
      <w:r w:rsidRPr="00D5207E">
        <w:rPr>
          <w:lang w:val="en-CA"/>
        </w:rPr>
        <w:t>Time frame </w:t>
      </w:r>
      <w:r w:rsidRPr="00D5207E">
        <w:rPr>
          <w:rFonts w:asciiTheme="minorHAnsi" w:hAnsiTheme="minorHAnsi" w:cstheme="minorHAnsi"/>
          <w:b w:val="0"/>
          <w:color w:val="auto"/>
          <w:sz w:val="24"/>
          <w:lang w:val="en-CA"/>
        </w:rPr>
        <w:t xml:space="preserve">(refer to </w:t>
      </w:r>
      <w:hyperlink r:id="rId9" w:history="1">
        <w:r w:rsidR="00E32011">
          <w:rPr>
            <w:rStyle w:val="apple-converted-space"/>
            <w:rFonts w:ascii="Helvetica" w:hAnsi="Helvetica" w:cs="Helvetica"/>
            <w:color w:val="43265E"/>
            <w:sz w:val="20"/>
            <w:szCs w:val="20"/>
            <w:shd w:val="clear" w:color="auto" w:fill="FFFFFF"/>
          </w:rPr>
          <w:t> </w:t>
        </w:r>
        <w:hyperlink r:id="rId10" w:history="1">
          <w:r w:rsidR="00E32011">
            <w:rPr>
              <w:rStyle w:val="Hyperlink"/>
              <w:rFonts w:ascii="Helvetica" w:hAnsi="Helvetica" w:cs="Helvetica"/>
              <w:b w:val="0"/>
              <w:bCs w:val="0"/>
              <w:color w:val="0880B1"/>
              <w:sz w:val="20"/>
              <w:szCs w:val="20"/>
              <w:shd w:val="clear" w:color="auto" w:fill="FFFFFF"/>
            </w:rPr>
            <w:t>3rd International Dog Health Workshop Paris 2017: Program Schedule, Speakers and Breakout Themes</w:t>
          </w:r>
        </w:hyperlink>
      </w:hyperlink>
      <w:r w:rsidRPr="00D5207E">
        <w:rPr>
          <w:rFonts w:asciiTheme="minorHAnsi" w:hAnsiTheme="minorHAnsi" w:cstheme="minorHAnsi"/>
          <w:b w:val="0"/>
          <w:color w:val="auto"/>
          <w:sz w:val="24"/>
          <w:lang w:val="en-CA"/>
        </w:rPr>
        <w:t>)</w:t>
      </w:r>
      <w:r w:rsidRPr="00D5207E">
        <w:rPr>
          <w:lang w:val="en-CA"/>
        </w:rPr>
        <w:t>:</w:t>
      </w:r>
    </w:p>
    <w:p w:rsidR="00F5058C" w:rsidRPr="00D5207E" w:rsidRDefault="00F5058C" w:rsidP="00F5058C">
      <w:pPr>
        <w:pStyle w:val="ListParagraph"/>
        <w:numPr>
          <w:ilvl w:val="0"/>
          <w:numId w:val="18"/>
        </w:numPr>
        <w:rPr>
          <w:b/>
          <w:lang w:val="en-CA" w:eastAsia="sv-SE"/>
        </w:rPr>
      </w:pPr>
      <w:r w:rsidRPr="00D5207E">
        <w:rPr>
          <w:lang w:val="en-CA" w:eastAsia="sv-SE"/>
        </w:rPr>
        <w:t xml:space="preserve">To be accomplished before </w:t>
      </w:r>
      <w:r w:rsidRPr="00D5207E">
        <w:rPr>
          <w:b/>
          <w:lang w:val="en-CA" w:eastAsia="sv-SE"/>
        </w:rPr>
        <w:t>1st Sharing session on Saturday at 16</w:t>
      </w:r>
      <w:r w:rsidR="00E205DE">
        <w:rPr>
          <w:b/>
          <w:lang w:val="en-CA" w:eastAsia="sv-SE"/>
        </w:rPr>
        <w:t>:</w:t>
      </w:r>
      <w:r w:rsidRPr="00D5207E">
        <w:rPr>
          <w:b/>
          <w:lang w:val="en-CA" w:eastAsia="sv-SE"/>
        </w:rPr>
        <w:t>05-17</w:t>
      </w:r>
      <w:r w:rsidR="00E205DE">
        <w:rPr>
          <w:b/>
          <w:lang w:val="en-CA" w:eastAsia="sv-SE"/>
        </w:rPr>
        <w:t>:</w:t>
      </w:r>
      <w:r w:rsidRPr="00D5207E">
        <w:rPr>
          <w:b/>
          <w:lang w:val="en-CA" w:eastAsia="sv-SE"/>
        </w:rPr>
        <w:t xml:space="preserve">45) </w:t>
      </w:r>
    </w:p>
    <w:p w:rsidR="00F5058C" w:rsidRPr="00D5207E" w:rsidRDefault="00F5058C" w:rsidP="00F5058C">
      <w:pPr>
        <w:pStyle w:val="ListParagraph"/>
        <w:numPr>
          <w:ilvl w:val="1"/>
          <w:numId w:val="18"/>
        </w:numPr>
        <w:rPr>
          <w:lang w:val="en-CA" w:eastAsia="sv-SE"/>
        </w:rPr>
      </w:pPr>
      <w:r w:rsidRPr="00D5207E">
        <w:rPr>
          <w:lang w:val="en-CA" w:eastAsia="sv-SE"/>
        </w:rPr>
        <w:t>Breakouts</w:t>
      </w:r>
      <w:r w:rsidR="00E205DE">
        <w:rPr>
          <w:lang w:val="en-CA" w:eastAsia="sv-SE"/>
        </w:rPr>
        <w:t>:</w:t>
      </w:r>
      <w:r w:rsidRPr="00D5207E">
        <w:rPr>
          <w:lang w:val="en-CA" w:eastAsia="sv-SE"/>
        </w:rPr>
        <w:t xml:space="preserve"> 11</w:t>
      </w:r>
      <w:r w:rsidR="00E205DE">
        <w:rPr>
          <w:lang w:val="en-CA" w:eastAsia="sv-SE"/>
        </w:rPr>
        <w:t>:</w:t>
      </w:r>
      <w:r w:rsidRPr="00D5207E">
        <w:rPr>
          <w:lang w:val="en-CA" w:eastAsia="sv-SE"/>
        </w:rPr>
        <w:t>15 - 13</w:t>
      </w:r>
      <w:r w:rsidR="00E205DE">
        <w:rPr>
          <w:lang w:val="en-CA" w:eastAsia="sv-SE"/>
        </w:rPr>
        <w:t>:</w:t>
      </w:r>
      <w:r w:rsidRPr="00D5207E">
        <w:rPr>
          <w:lang w:val="en-CA" w:eastAsia="sv-SE"/>
        </w:rPr>
        <w:t>00 and 14</w:t>
      </w:r>
      <w:r w:rsidR="00E205DE">
        <w:rPr>
          <w:lang w:val="en-CA" w:eastAsia="sv-SE"/>
        </w:rPr>
        <w:t>:</w:t>
      </w:r>
      <w:r w:rsidRPr="00D5207E">
        <w:rPr>
          <w:lang w:val="en-CA" w:eastAsia="sv-SE"/>
        </w:rPr>
        <w:t>30-15</w:t>
      </w:r>
      <w:r w:rsidR="00E205DE">
        <w:rPr>
          <w:lang w:val="en-CA" w:eastAsia="sv-SE"/>
        </w:rPr>
        <w:t>:</w:t>
      </w:r>
      <w:r w:rsidRPr="00D5207E">
        <w:rPr>
          <w:lang w:val="en-CA" w:eastAsia="sv-SE"/>
        </w:rPr>
        <w:t>45 Saturday</w:t>
      </w:r>
    </w:p>
    <w:p w:rsidR="00F5058C" w:rsidRPr="00613CC8" w:rsidRDefault="00F5058C" w:rsidP="00F5058C">
      <w:pPr>
        <w:pStyle w:val="ListParagraph"/>
        <w:numPr>
          <w:ilvl w:val="1"/>
          <w:numId w:val="18"/>
        </w:numPr>
        <w:rPr>
          <w:i/>
          <w:lang w:val="en-CA" w:eastAsia="sv-SE"/>
        </w:rPr>
      </w:pPr>
      <w:r w:rsidRPr="00D5207E">
        <w:rPr>
          <w:lang w:val="en-CA" w:eastAsia="sv-SE"/>
        </w:rPr>
        <w:t xml:space="preserve">Introduction </w:t>
      </w:r>
      <w:r w:rsidR="00613CC8">
        <w:rPr>
          <w:lang w:val="en-CA" w:eastAsia="sv-SE"/>
        </w:rPr>
        <w:t xml:space="preserve">- </w:t>
      </w:r>
      <w:proofErr w:type="spellStart"/>
      <w:r w:rsidR="00613CC8" w:rsidRPr="00613CC8">
        <w:rPr>
          <w:i/>
          <w:lang w:val="en-CA" w:eastAsia="sv-SE"/>
        </w:rPr>
        <w:t>Pekka</w:t>
      </w:r>
      <w:proofErr w:type="spellEnd"/>
      <w:r w:rsidR="00613CC8" w:rsidRPr="00613CC8">
        <w:rPr>
          <w:i/>
          <w:lang w:val="en-CA" w:eastAsia="sv-SE"/>
        </w:rPr>
        <w:t xml:space="preserve"> Olson</w:t>
      </w:r>
    </w:p>
    <w:p w:rsidR="00F5058C" w:rsidRPr="00D5207E" w:rsidRDefault="00F5058C" w:rsidP="00F5058C">
      <w:pPr>
        <w:pStyle w:val="ListParagraph"/>
        <w:numPr>
          <w:ilvl w:val="2"/>
          <w:numId w:val="18"/>
        </w:numPr>
        <w:rPr>
          <w:lang w:val="en-CA" w:eastAsia="sv-SE"/>
        </w:rPr>
      </w:pPr>
      <w:r w:rsidRPr="00D5207E">
        <w:rPr>
          <w:lang w:val="en-CA" w:eastAsia="sv-SE"/>
        </w:rPr>
        <w:t>Explain the background for the group and what tasks are required</w:t>
      </w:r>
    </w:p>
    <w:p w:rsidR="00F5058C" w:rsidRPr="00D5207E" w:rsidRDefault="00F5058C" w:rsidP="00F5058C">
      <w:pPr>
        <w:pStyle w:val="ListParagraph"/>
        <w:numPr>
          <w:ilvl w:val="2"/>
          <w:numId w:val="18"/>
        </w:numPr>
        <w:rPr>
          <w:lang w:val="en-CA" w:eastAsia="sv-SE"/>
        </w:rPr>
      </w:pPr>
      <w:r w:rsidRPr="00D5207E">
        <w:rPr>
          <w:lang w:val="en-CA" w:eastAsia="sv-SE"/>
        </w:rPr>
        <w:t>Explain discussion format</w:t>
      </w:r>
      <w:r w:rsidR="00E205DE">
        <w:rPr>
          <w:lang w:val="en-CA" w:eastAsia="sv-SE"/>
        </w:rPr>
        <w:t>;</w:t>
      </w:r>
      <w:r w:rsidR="00613CC8">
        <w:rPr>
          <w:lang w:val="en-CA" w:eastAsia="sv-SE"/>
        </w:rPr>
        <w:t xml:space="preserve"> facilitator’s role:  </w:t>
      </w:r>
    </w:p>
    <w:p w:rsidR="00437F0F" w:rsidRPr="00613CC8" w:rsidRDefault="00613CC8" w:rsidP="00613CC8">
      <w:pPr>
        <w:pStyle w:val="ListParagraph"/>
        <w:numPr>
          <w:ilvl w:val="1"/>
          <w:numId w:val="18"/>
        </w:numPr>
        <w:rPr>
          <w:lang w:val="en-CA" w:eastAsia="sv-SE"/>
        </w:rPr>
      </w:pPr>
      <w:r>
        <w:rPr>
          <w:lang w:val="en-CA" w:eastAsia="sv-SE"/>
        </w:rPr>
        <w:t xml:space="preserve">Initiating statements:  </w:t>
      </w:r>
      <w:proofErr w:type="spellStart"/>
      <w:r w:rsidRPr="00613CC8">
        <w:rPr>
          <w:i/>
          <w:lang w:val="en-CA" w:eastAsia="sv-SE"/>
        </w:rPr>
        <w:t>Åke</w:t>
      </w:r>
      <w:proofErr w:type="spellEnd"/>
      <w:r w:rsidRPr="00613CC8">
        <w:rPr>
          <w:i/>
          <w:lang w:val="en-CA" w:eastAsia="sv-SE"/>
        </w:rPr>
        <w:t xml:space="preserve"> </w:t>
      </w:r>
      <w:proofErr w:type="spellStart"/>
      <w:r w:rsidRPr="00613CC8">
        <w:rPr>
          <w:i/>
          <w:lang w:val="en-CA" w:eastAsia="sv-SE"/>
        </w:rPr>
        <w:t>Hedhammar</w:t>
      </w:r>
      <w:proofErr w:type="spellEnd"/>
      <w:r w:rsidRPr="00613CC8">
        <w:rPr>
          <w:i/>
          <w:lang w:val="en-CA" w:eastAsia="sv-SE"/>
        </w:rPr>
        <w:t>, others</w:t>
      </w:r>
    </w:p>
    <w:p w:rsidR="00F5058C" w:rsidRPr="00D5207E" w:rsidRDefault="00F5058C" w:rsidP="00F5058C">
      <w:pPr>
        <w:pStyle w:val="ListParagraph"/>
        <w:numPr>
          <w:ilvl w:val="1"/>
          <w:numId w:val="18"/>
        </w:numPr>
        <w:rPr>
          <w:lang w:val="en-CA" w:eastAsia="sv-SE"/>
        </w:rPr>
      </w:pPr>
      <w:r w:rsidRPr="00D5207E">
        <w:rPr>
          <w:lang w:val="en-CA" w:eastAsia="sv-SE"/>
        </w:rPr>
        <w:t xml:space="preserve">Address questions; identify and prioritize issues; identify gaps; </w:t>
      </w:r>
      <w:r w:rsidR="00613CC8">
        <w:rPr>
          <w:lang w:val="en-CA" w:eastAsia="sv-SE"/>
        </w:rPr>
        <w:t>identify issues that should be covered in other themes.</w:t>
      </w:r>
      <w:r w:rsidRPr="00D5207E">
        <w:rPr>
          <w:lang w:val="en-CA" w:eastAsia="sv-SE"/>
        </w:rPr>
        <w:br/>
      </w:r>
    </w:p>
    <w:p w:rsidR="00F5058C" w:rsidRPr="00D5207E" w:rsidRDefault="00F5058C" w:rsidP="00F5058C">
      <w:pPr>
        <w:pStyle w:val="ListParagraph"/>
        <w:numPr>
          <w:ilvl w:val="0"/>
          <w:numId w:val="18"/>
        </w:numPr>
        <w:rPr>
          <w:lang w:val="en-CA" w:eastAsia="sv-SE"/>
        </w:rPr>
      </w:pPr>
      <w:r w:rsidRPr="00D5207E">
        <w:rPr>
          <w:lang w:val="en-CA" w:eastAsia="sv-SE"/>
        </w:rPr>
        <w:t xml:space="preserve">To be accomplished before </w:t>
      </w:r>
      <w:r w:rsidRPr="00D5207E">
        <w:rPr>
          <w:b/>
          <w:lang w:val="en-CA" w:eastAsia="sv-SE"/>
        </w:rPr>
        <w:t>2nd Sharing session on Sunday 10</w:t>
      </w:r>
      <w:r w:rsidR="00E205DE">
        <w:rPr>
          <w:b/>
          <w:lang w:val="en-CA" w:eastAsia="sv-SE"/>
        </w:rPr>
        <w:t>:</w:t>
      </w:r>
      <w:r w:rsidRPr="00D5207E">
        <w:rPr>
          <w:b/>
          <w:lang w:val="en-CA" w:eastAsia="sv-SE"/>
        </w:rPr>
        <w:t>45-13</w:t>
      </w:r>
      <w:r w:rsidR="00E205DE">
        <w:rPr>
          <w:b/>
          <w:lang w:val="en-CA" w:eastAsia="sv-SE"/>
        </w:rPr>
        <w:t>:</w:t>
      </w:r>
      <w:r w:rsidRPr="00D5207E">
        <w:rPr>
          <w:b/>
          <w:lang w:val="en-CA" w:eastAsia="sv-SE"/>
        </w:rPr>
        <w:t>00</w:t>
      </w:r>
    </w:p>
    <w:p w:rsidR="00F5058C" w:rsidRPr="00D5207E" w:rsidRDefault="00F5058C" w:rsidP="00F5058C">
      <w:pPr>
        <w:pStyle w:val="ListParagraph"/>
        <w:numPr>
          <w:ilvl w:val="1"/>
          <w:numId w:val="18"/>
        </w:numPr>
        <w:rPr>
          <w:lang w:val="en-CA" w:eastAsia="sv-SE"/>
        </w:rPr>
      </w:pPr>
      <w:r w:rsidRPr="00D5207E">
        <w:rPr>
          <w:lang w:val="en-CA" w:eastAsia="sv-SE"/>
        </w:rPr>
        <w:t>Breakout: 08</w:t>
      </w:r>
      <w:r w:rsidR="00E205DE">
        <w:rPr>
          <w:lang w:val="en-CA" w:eastAsia="sv-SE"/>
        </w:rPr>
        <w:t>:</w:t>
      </w:r>
      <w:r w:rsidRPr="00D5207E">
        <w:rPr>
          <w:lang w:val="en-CA" w:eastAsia="sv-SE"/>
        </w:rPr>
        <w:t>30-10</w:t>
      </w:r>
      <w:r w:rsidR="00E205DE">
        <w:rPr>
          <w:lang w:val="en-CA" w:eastAsia="sv-SE"/>
        </w:rPr>
        <w:t>:</w:t>
      </w:r>
      <w:r w:rsidRPr="00D5207E">
        <w:rPr>
          <w:lang w:val="en-CA" w:eastAsia="sv-SE"/>
        </w:rPr>
        <w:t>15 Sunday</w:t>
      </w:r>
    </w:p>
    <w:p w:rsidR="00F5058C" w:rsidRPr="00D5207E" w:rsidRDefault="00F5058C" w:rsidP="00F5058C">
      <w:pPr>
        <w:pStyle w:val="ListParagraph"/>
        <w:numPr>
          <w:ilvl w:val="1"/>
          <w:numId w:val="18"/>
        </w:numPr>
        <w:rPr>
          <w:lang w:val="en-CA" w:eastAsia="sv-SE"/>
        </w:rPr>
      </w:pPr>
      <w:r w:rsidRPr="00D5207E">
        <w:rPr>
          <w:lang w:val="en-CA" w:eastAsia="sv-SE"/>
        </w:rPr>
        <w:t>Identify specific actions</w:t>
      </w:r>
      <w:r w:rsidR="00E205DE">
        <w:rPr>
          <w:lang w:val="en-CA" w:eastAsia="sv-SE"/>
        </w:rPr>
        <w:t>;</w:t>
      </w:r>
      <w:r w:rsidRPr="00D5207E">
        <w:rPr>
          <w:lang w:val="en-CA" w:eastAsia="sv-SE"/>
        </w:rPr>
        <w:t xml:space="preserve"> </w:t>
      </w:r>
    </w:p>
    <w:p w:rsidR="00C44F62" w:rsidRPr="00C44F62" w:rsidRDefault="00F5058C" w:rsidP="00885BBD">
      <w:pPr>
        <w:pStyle w:val="ListParagraph"/>
        <w:numPr>
          <w:ilvl w:val="1"/>
          <w:numId w:val="18"/>
        </w:numPr>
        <w:rPr>
          <w:lang w:val="fr-FR" w:eastAsia="sv-SE"/>
        </w:rPr>
      </w:pPr>
      <w:r w:rsidRPr="00D5207E">
        <w:rPr>
          <w:lang w:val="en-CA" w:eastAsia="sv-SE"/>
        </w:rPr>
        <w:t>assign names to working groups or initiatives</w:t>
      </w:r>
    </w:p>
    <w:sectPr w:rsidR="00C44F62" w:rsidRPr="00C44F62" w:rsidSect="00885BBD">
      <w:footerReference w:type="default" r:id="rId11"/>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549" w:rsidRDefault="00BD2549" w:rsidP="00D90F6C">
      <w:pPr>
        <w:spacing w:after="0" w:line="240" w:lineRule="auto"/>
      </w:pPr>
      <w:r>
        <w:separator/>
      </w:r>
    </w:p>
  </w:endnote>
  <w:endnote w:type="continuationSeparator" w:id="0">
    <w:p w:rsidR="00BD2549" w:rsidRDefault="00BD2549" w:rsidP="00D9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988929"/>
      <w:docPartObj>
        <w:docPartGallery w:val="Page Numbers (Bottom of Page)"/>
        <w:docPartUnique/>
      </w:docPartObj>
    </w:sdtPr>
    <w:sdtEndPr>
      <w:rPr>
        <w:noProof/>
      </w:rPr>
    </w:sdtEndPr>
    <w:sdtContent>
      <w:p w:rsidR="00D90F6C" w:rsidRDefault="00D90F6C">
        <w:pPr>
          <w:pStyle w:val="Footer"/>
          <w:jc w:val="right"/>
        </w:pPr>
        <w:r>
          <w:fldChar w:fldCharType="begin"/>
        </w:r>
        <w:r>
          <w:instrText xml:space="preserve"> PAGE   \* MERGEFORMAT </w:instrText>
        </w:r>
        <w:r>
          <w:fldChar w:fldCharType="separate"/>
        </w:r>
        <w:r w:rsidR="009251AF">
          <w:rPr>
            <w:noProof/>
          </w:rPr>
          <w:t>3</w:t>
        </w:r>
        <w:r>
          <w:rPr>
            <w:noProof/>
          </w:rPr>
          <w:fldChar w:fldCharType="end"/>
        </w:r>
      </w:p>
    </w:sdtContent>
  </w:sdt>
  <w:p w:rsidR="00D90F6C" w:rsidRDefault="00D90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549" w:rsidRDefault="00BD2549" w:rsidP="00D90F6C">
      <w:pPr>
        <w:spacing w:after="0" w:line="240" w:lineRule="auto"/>
      </w:pPr>
      <w:r>
        <w:separator/>
      </w:r>
    </w:p>
  </w:footnote>
  <w:footnote w:type="continuationSeparator" w:id="0">
    <w:p w:rsidR="00BD2549" w:rsidRDefault="00BD2549" w:rsidP="00D90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727"/>
    <w:multiLevelType w:val="hybridMultilevel"/>
    <w:tmpl w:val="0C00D11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A45C5C"/>
    <w:multiLevelType w:val="hybridMultilevel"/>
    <w:tmpl w:val="796CA45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117AA2"/>
    <w:multiLevelType w:val="hybridMultilevel"/>
    <w:tmpl w:val="C6A4FA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033822"/>
    <w:multiLevelType w:val="multilevel"/>
    <w:tmpl w:val="6F4E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B5B5E"/>
    <w:multiLevelType w:val="hybridMultilevel"/>
    <w:tmpl w:val="A6CC59B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78E2D61"/>
    <w:multiLevelType w:val="hybridMultilevel"/>
    <w:tmpl w:val="3240215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7C1438D"/>
    <w:multiLevelType w:val="hybridMultilevel"/>
    <w:tmpl w:val="9A18F9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134005"/>
    <w:multiLevelType w:val="hybridMultilevel"/>
    <w:tmpl w:val="97A045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2BF7F5C"/>
    <w:multiLevelType w:val="hybridMultilevel"/>
    <w:tmpl w:val="8DC0A792"/>
    <w:lvl w:ilvl="0" w:tplc="99BE8590">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F75546"/>
    <w:multiLevelType w:val="hybridMultilevel"/>
    <w:tmpl w:val="37E26B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90B1A77"/>
    <w:multiLevelType w:val="multilevel"/>
    <w:tmpl w:val="EB4A2F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3641A1"/>
    <w:multiLevelType w:val="hybridMultilevel"/>
    <w:tmpl w:val="FBB884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5DA6CFD"/>
    <w:multiLevelType w:val="hybridMultilevel"/>
    <w:tmpl w:val="CB3C6B9E"/>
    <w:lvl w:ilvl="0" w:tplc="99BE8590">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6E006B"/>
    <w:multiLevelType w:val="hybridMultilevel"/>
    <w:tmpl w:val="7B9EE0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CE7DBB"/>
    <w:multiLevelType w:val="multilevel"/>
    <w:tmpl w:val="EB4A2F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4B47DD"/>
    <w:multiLevelType w:val="hybridMultilevel"/>
    <w:tmpl w:val="6C487C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AA4A7D"/>
    <w:multiLevelType w:val="hybridMultilevel"/>
    <w:tmpl w:val="DCB49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4252CE1"/>
    <w:multiLevelType w:val="hybridMultilevel"/>
    <w:tmpl w:val="F7DC6C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8AF5DD0"/>
    <w:multiLevelType w:val="hybridMultilevel"/>
    <w:tmpl w:val="8E90A92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9FC12D6"/>
    <w:multiLevelType w:val="hybridMultilevel"/>
    <w:tmpl w:val="852C712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4"/>
  </w:num>
  <w:num w:numId="4">
    <w:abstractNumId w:val="14"/>
  </w:num>
  <w:num w:numId="5">
    <w:abstractNumId w:val="3"/>
  </w:num>
  <w:num w:numId="6">
    <w:abstractNumId w:val="10"/>
  </w:num>
  <w:num w:numId="7">
    <w:abstractNumId w:val="5"/>
  </w:num>
  <w:num w:numId="8">
    <w:abstractNumId w:val="19"/>
  </w:num>
  <w:num w:numId="9">
    <w:abstractNumId w:val="17"/>
  </w:num>
  <w:num w:numId="10">
    <w:abstractNumId w:val="0"/>
  </w:num>
  <w:num w:numId="11">
    <w:abstractNumId w:val="12"/>
  </w:num>
  <w:num w:numId="12">
    <w:abstractNumId w:val="8"/>
  </w:num>
  <w:num w:numId="13">
    <w:abstractNumId w:val="11"/>
  </w:num>
  <w:num w:numId="14">
    <w:abstractNumId w:val="13"/>
  </w:num>
  <w:num w:numId="15">
    <w:abstractNumId w:val="2"/>
  </w:num>
  <w:num w:numId="16">
    <w:abstractNumId w:val="16"/>
  </w:num>
  <w:num w:numId="17">
    <w:abstractNumId w:val="15"/>
  </w:num>
  <w:num w:numId="18">
    <w:abstractNumId w:val="9"/>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04"/>
    <w:rsid w:val="000247E5"/>
    <w:rsid w:val="000516BF"/>
    <w:rsid w:val="000D5974"/>
    <w:rsid w:val="000F5093"/>
    <w:rsid w:val="00120193"/>
    <w:rsid w:val="00167331"/>
    <w:rsid w:val="001915F4"/>
    <w:rsid w:val="001938A3"/>
    <w:rsid w:val="001A766E"/>
    <w:rsid w:val="001B0985"/>
    <w:rsid w:val="001C3F62"/>
    <w:rsid w:val="001F7CDE"/>
    <w:rsid w:val="00205F80"/>
    <w:rsid w:val="00210504"/>
    <w:rsid w:val="002226A3"/>
    <w:rsid w:val="00241A03"/>
    <w:rsid w:val="00250B28"/>
    <w:rsid w:val="002945FE"/>
    <w:rsid w:val="002A74ED"/>
    <w:rsid w:val="002B3A8D"/>
    <w:rsid w:val="002B7A07"/>
    <w:rsid w:val="002D1682"/>
    <w:rsid w:val="003125CD"/>
    <w:rsid w:val="00320C23"/>
    <w:rsid w:val="003547DD"/>
    <w:rsid w:val="00357FD2"/>
    <w:rsid w:val="00381349"/>
    <w:rsid w:val="0038298E"/>
    <w:rsid w:val="003C78BD"/>
    <w:rsid w:val="003E1778"/>
    <w:rsid w:val="00420458"/>
    <w:rsid w:val="004235F0"/>
    <w:rsid w:val="00424074"/>
    <w:rsid w:val="00426D13"/>
    <w:rsid w:val="00437F0F"/>
    <w:rsid w:val="00446849"/>
    <w:rsid w:val="004A5B73"/>
    <w:rsid w:val="004D75AD"/>
    <w:rsid w:val="004F12AB"/>
    <w:rsid w:val="00523256"/>
    <w:rsid w:val="005241B6"/>
    <w:rsid w:val="005414D3"/>
    <w:rsid w:val="00551A41"/>
    <w:rsid w:val="00565E36"/>
    <w:rsid w:val="0057134B"/>
    <w:rsid w:val="00574956"/>
    <w:rsid w:val="005821B8"/>
    <w:rsid w:val="0059263F"/>
    <w:rsid w:val="00592F1E"/>
    <w:rsid w:val="00613CC8"/>
    <w:rsid w:val="00617FD0"/>
    <w:rsid w:val="0063654D"/>
    <w:rsid w:val="0069604D"/>
    <w:rsid w:val="006B6264"/>
    <w:rsid w:val="006C1688"/>
    <w:rsid w:val="006D5F7E"/>
    <w:rsid w:val="006F21F8"/>
    <w:rsid w:val="00707AD6"/>
    <w:rsid w:val="00740ED9"/>
    <w:rsid w:val="007655B2"/>
    <w:rsid w:val="007712B3"/>
    <w:rsid w:val="00774701"/>
    <w:rsid w:val="00792CD6"/>
    <w:rsid w:val="0079493B"/>
    <w:rsid w:val="007A551C"/>
    <w:rsid w:val="007B1865"/>
    <w:rsid w:val="007E60D4"/>
    <w:rsid w:val="007F666B"/>
    <w:rsid w:val="00837F3A"/>
    <w:rsid w:val="00845B33"/>
    <w:rsid w:val="00852B45"/>
    <w:rsid w:val="00864070"/>
    <w:rsid w:val="00875B06"/>
    <w:rsid w:val="00885BBD"/>
    <w:rsid w:val="00892013"/>
    <w:rsid w:val="00892858"/>
    <w:rsid w:val="008A763E"/>
    <w:rsid w:val="008B08E8"/>
    <w:rsid w:val="008C659F"/>
    <w:rsid w:val="008C7CB8"/>
    <w:rsid w:val="008D1900"/>
    <w:rsid w:val="009251AF"/>
    <w:rsid w:val="00951B65"/>
    <w:rsid w:val="00971AEA"/>
    <w:rsid w:val="0098576C"/>
    <w:rsid w:val="009A5941"/>
    <w:rsid w:val="009D10D8"/>
    <w:rsid w:val="009E1CAC"/>
    <w:rsid w:val="009F4183"/>
    <w:rsid w:val="00A23FB3"/>
    <w:rsid w:val="00A5019C"/>
    <w:rsid w:val="00A52616"/>
    <w:rsid w:val="00A53E0E"/>
    <w:rsid w:val="00A60B75"/>
    <w:rsid w:val="00A943E2"/>
    <w:rsid w:val="00AD7C0A"/>
    <w:rsid w:val="00B1343F"/>
    <w:rsid w:val="00B65241"/>
    <w:rsid w:val="00B718B8"/>
    <w:rsid w:val="00B71CB0"/>
    <w:rsid w:val="00B74BAD"/>
    <w:rsid w:val="00BA66BC"/>
    <w:rsid w:val="00BD2549"/>
    <w:rsid w:val="00BD3E0D"/>
    <w:rsid w:val="00BF2871"/>
    <w:rsid w:val="00BF516C"/>
    <w:rsid w:val="00C0465E"/>
    <w:rsid w:val="00C3192A"/>
    <w:rsid w:val="00C44F62"/>
    <w:rsid w:val="00C67478"/>
    <w:rsid w:val="00CA004D"/>
    <w:rsid w:val="00CD3BDC"/>
    <w:rsid w:val="00D04D1F"/>
    <w:rsid w:val="00D17780"/>
    <w:rsid w:val="00D22424"/>
    <w:rsid w:val="00D320A4"/>
    <w:rsid w:val="00D64D75"/>
    <w:rsid w:val="00D72519"/>
    <w:rsid w:val="00D90F6C"/>
    <w:rsid w:val="00DA002B"/>
    <w:rsid w:val="00DB260D"/>
    <w:rsid w:val="00DB58F2"/>
    <w:rsid w:val="00DF17BC"/>
    <w:rsid w:val="00DF61EC"/>
    <w:rsid w:val="00E205DE"/>
    <w:rsid w:val="00E32011"/>
    <w:rsid w:val="00E96E97"/>
    <w:rsid w:val="00F17740"/>
    <w:rsid w:val="00F43995"/>
    <w:rsid w:val="00F5058C"/>
    <w:rsid w:val="00F93CD9"/>
    <w:rsid w:val="00FD1279"/>
    <w:rsid w:val="00FD1A2A"/>
    <w:rsid w:val="00FD2D49"/>
    <w:rsid w:val="00FE39DF"/>
    <w:rsid w:val="00FE68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A5E42-6AB4-4582-BBB3-C1D19EA2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04"/>
    <w:pPr>
      <w:spacing w:after="200" w:line="276" w:lineRule="auto"/>
    </w:pPr>
    <w:rPr>
      <w:lang w:val="sv-SE"/>
    </w:rPr>
  </w:style>
  <w:style w:type="paragraph" w:styleId="Heading1">
    <w:name w:val="heading 1"/>
    <w:basedOn w:val="Normal"/>
    <w:next w:val="Normal"/>
    <w:link w:val="Heading1Char"/>
    <w:uiPriority w:val="9"/>
    <w:qFormat/>
    <w:rsid w:val="00DF17BC"/>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DF17BC"/>
    <w:pPr>
      <w:keepNext/>
      <w:keepLines/>
      <w:spacing w:after="0"/>
      <w:outlineLvl w:val="1"/>
    </w:pPr>
    <w:rPr>
      <w:rFonts w:asciiTheme="majorHAnsi" w:eastAsiaTheme="majorEastAsia" w:hAnsiTheme="majorHAnsi" w:cstheme="majorBidi"/>
      <w:b/>
      <w:bCs/>
      <w:color w:val="C00000"/>
      <w:sz w:val="26"/>
      <w:szCs w:val="26"/>
      <w:lang w:val="fr-FR" w:eastAsia="sv-SE"/>
    </w:rPr>
  </w:style>
  <w:style w:type="paragraph" w:styleId="Heading3">
    <w:name w:val="heading 3"/>
    <w:basedOn w:val="Normal"/>
    <w:next w:val="Normal"/>
    <w:link w:val="Heading3Char"/>
    <w:uiPriority w:val="9"/>
    <w:unhideWhenUsed/>
    <w:qFormat/>
    <w:rsid w:val="006C16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17BC"/>
    <w:rPr>
      <w:rFonts w:asciiTheme="majorHAnsi" w:eastAsiaTheme="majorEastAsia" w:hAnsiTheme="majorHAnsi" w:cstheme="majorBidi"/>
      <w:b/>
      <w:bCs/>
      <w:color w:val="C00000"/>
      <w:sz w:val="26"/>
      <w:szCs w:val="26"/>
      <w:lang w:val="fr-FR" w:eastAsia="sv-SE"/>
    </w:rPr>
  </w:style>
  <w:style w:type="paragraph" w:styleId="ListParagraph">
    <w:name w:val="List Paragraph"/>
    <w:basedOn w:val="Normal"/>
    <w:uiPriority w:val="34"/>
    <w:qFormat/>
    <w:rsid w:val="00210504"/>
    <w:pPr>
      <w:ind w:left="720"/>
      <w:contextualSpacing/>
    </w:pPr>
  </w:style>
  <w:style w:type="character" w:customStyle="1" w:styleId="Heading1Char">
    <w:name w:val="Heading 1 Char"/>
    <w:basedOn w:val="DefaultParagraphFont"/>
    <w:link w:val="Heading1"/>
    <w:uiPriority w:val="9"/>
    <w:rsid w:val="00DF17BC"/>
    <w:rPr>
      <w:rFonts w:asciiTheme="majorHAnsi" w:eastAsiaTheme="majorEastAsia" w:hAnsiTheme="majorHAnsi" w:cstheme="majorBidi"/>
      <w:b/>
      <w:color w:val="2E74B5" w:themeColor="accent1" w:themeShade="BF"/>
      <w:sz w:val="28"/>
      <w:szCs w:val="32"/>
      <w:lang w:val="sv-SE"/>
    </w:rPr>
  </w:style>
  <w:style w:type="table" w:styleId="TableGrid">
    <w:name w:val="Table Grid"/>
    <w:basedOn w:val="TableNormal"/>
    <w:uiPriority w:val="39"/>
    <w:rsid w:val="001F7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C1688"/>
    <w:rPr>
      <w:rFonts w:asciiTheme="majorHAnsi" w:eastAsiaTheme="majorEastAsia" w:hAnsiTheme="majorHAnsi" w:cstheme="majorBidi"/>
      <w:color w:val="1F4D78" w:themeColor="accent1" w:themeShade="7F"/>
      <w:sz w:val="24"/>
      <w:szCs w:val="24"/>
      <w:lang w:val="sv-SE"/>
    </w:rPr>
  </w:style>
  <w:style w:type="paragraph" w:styleId="TOCHeading">
    <w:name w:val="TOC Heading"/>
    <w:basedOn w:val="Heading1"/>
    <w:next w:val="Normal"/>
    <w:uiPriority w:val="39"/>
    <w:unhideWhenUsed/>
    <w:qFormat/>
    <w:rsid w:val="00DF17BC"/>
    <w:pPr>
      <w:spacing w:line="259" w:lineRule="auto"/>
      <w:outlineLvl w:val="9"/>
    </w:pPr>
    <w:rPr>
      <w:b w:val="0"/>
      <w:lang w:val="en-US"/>
    </w:rPr>
  </w:style>
  <w:style w:type="paragraph" w:styleId="TOC1">
    <w:name w:val="toc 1"/>
    <w:basedOn w:val="Normal"/>
    <w:next w:val="Normal"/>
    <w:autoRedefine/>
    <w:uiPriority w:val="39"/>
    <w:unhideWhenUsed/>
    <w:rsid w:val="00420458"/>
    <w:pPr>
      <w:tabs>
        <w:tab w:val="right" w:leader="dot" w:pos="9350"/>
      </w:tabs>
      <w:spacing w:after="100"/>
    </w:pPr>
    <w:rPr>
      <w:b/>
    </w:rPr>
  </w:style>
  <w:style w:type="paragraph" w:styleId="TOC2">
    <w:name w:val="toc 2"/>
    <w:basedOn w:val="Normal"/>
    <w:next w:val="Normal"/>
    <w:autoRedefine/>
    <w:uiPriority w:val="39"/>
    <w:unhideWhenUsed/>
    <w:rsid w:val="00DF17BC"/>
    <w:pPr>
      <w:spacing w:after="100"/>
      <w:ind w:left="220"/>
    </w:pPr>
  </w:style>
  <w:style w:type="paragraph" w:styleId="TOC3">
    <w:name w:val="toc 3"/>
    <w:basedOn w:val="Normal"/>
    <w:next w:val="Normal"/>
    <w:autoRedefine/>
    <w:uiPriority w:val="39"/>
    <w:unhideWhenUsed/>
    <w:rsid w:val="00DF17BC"/>
    <w:pPr>
      <w:spacing w:after="100"/>
      <w:ind w:left="440"/>
    </w:pPr>
  </w:style>
  <w:style w:type="character" w:styleId="Hyperlink">
    <w:name w:val="Hyperlink"/>
    <w:basedOn w:val="DefaultParagraphFont"/>
    <w:uiPriority w:val="99"/>
    <w:unhideWhenUsed/>
    <w:rsid w:val="00DF17BC"/>
    <w:rPr>
      <w:color w:val="0563C1" w:themeColor="hyperlink"/>
      <w:u w:val="single"/>
    </w:rPr>
  </w:style>
  <w:style w:type="paragraph" w:styleId="Title">
    <w:name w:val="Title"/>
    <w:basedOn w:val="Normal"/>
    <w:next w:val="Normal"/>
    <w:link w:val="TitleChar"/>
    <w:uiPriority w:val="10"/>
    <w:qFormat/>
    <w:rsid w:val="00DF17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7BC"/>
    <w:rPr>
      <w:rFonts w:asciiTheme="majorHAnsi" w:eastAsiaTheme="majorEastAsia" w:hAnsiTheme="majorHAnsi" w:cstheme="majorBidi"/>
      <w:spacing w:val="-10"/>
      <w:kern w:val="28"/>
      <w:sz w:val="56"/>
      <w:szCs w:val="56"/>
      <w:lang w:val="sv-SE"/>
    </w:rPr>
  </w:style>
  <w:style w:type="paragraph" w:customStyle="1" w:styleId="Heading21">
    <w:name w:val="Heading 21"/>
    <w:basedOn w:val="Normal"/>
    <w:next w:val="Normal"/>
    <w:uiPriority w:val="9"/>
    <w:unhideWhenUsed/>
    <w:qFormat/>
    <w:rsid w:val="00D90F6C"/>
    <w:pPr>
      <w:keepNext/>
      <w:keepLines/>
      <w:spacing w:before="200" w:after="240"/>
      <w:outlineLvl w:val="1"/>
    </w:pPr>
    <w:rPr>
      <w:rFonts w:asciiTheme="majorHAnsi" w:eastAsiaTheme="majorEastAsia" w:hAnsiTheme="majorHAnsi" w:cstheme="majorBidi"/>
      <w:b/>
      <w:bCs/>
      <w:color w:val="C00000"/>
      <w:sz w:val="26"/>
      <w:szCs w:val="26"/>
      <w:lang w:val="fr-FR" w:eastAsia="sv-SE"/>
    </w:rPr>
  </w:style>
  <w:style w:type="paragraph" w:styleId="Header">
    <w:name w:val="header"/>
    <w:basedOn w:val="Normal"/>
    <w:link w:val="HeaderChar"/>
    <w:uiPriority w:val="99"/>
    <w:unhideWhenUsed/>
    <w:rsid w:val="00D90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F6C"/>
    <w:rPr>
      <w:lang w:val="sv-SE"/>
    </w:rPr>
  </w:style>
  <w:style w:type="paragraph" w:styleId="Footer">
    <w:name w:val="footer"/>
    <w:basedOn w:val="Normal"/>
    <w:link w:val="FooterChar"/>
    <w:uiPriority w:val="99"/>
    <w:unhideWhenUsed/>
    <w:rsid w:val="00D90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F6C"/>
    <w:rPr>
      <w:lang w:val="sv-SE"/>
    </w:rPr>
  </w:style>
  <w:style w:type="paragraph" w:styleId="NoSpacing">
    <w:name w:val="No Spacing"/>
    <w:uiPriority w:val="1"/>
    <w:qFormat/>
    <w:rsid w:val="00792CD6"/>
    <w:pPr>
      <w:spacing w:after="0" w:line="240" w:lineRule="auto"/>
    </w:pPr>
    <w:rPr>
      <w:sz w:val="24"/>
      <w:lang w:val="sv-SE"/>
    </w:rPr>
  </w:style>
  <w:style w:type="character" w:customStyle="1" w:styleId="apple-converted-space">
    <w:name w:val="apple-converted-space"/>
    <w:basedOn w:val="DefaultParagraphFont"/>
    <w:rsid w:val="0059263F"/>
  </w:style>
  <w:style w:type="character" w:styleId="FollowedHyperlink">
    <w:name w:val="FollowedHyperlink"/>
    <w:basedOn w:val="DefaultParagraphFont"/>
    <w:uiPriority w:val="99"/>
    <w:semiHidden/>
    <w:unhideWhenUsed/>
    <w:rsid w:val="00E32011"/>
    <w:rPr>
      <w:color w:val="954F72" w:themeColor="followedHyperlink"/>
      <w:u w:val="single"/>
    </w:rPr>
  </w:style>
  <w:style w:type="paragraph" w:styleId="NormalWeb">
    <w:name w:val="Normal (Web)"/>
    <w:basedOn w:val="Normal"/>
    <w:uiPriority w:val="99"/>
    <w:semiHidden/>
    <w:unhideWhenUsed/>
    <w:rsid w:val="009251A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9251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83667">
      <w:bodyDiv w:val="1"/>
      <w:marLeft w:val="0"/>
      <w:marRight w:val="0"/>
      <w:marTop w:val="0"/>
      <w:marBottom w:val="0"/>
      <w:divBdr>
        <w:top w:val="none" w:sz="0" w:space="0" w:color="auto"/>
        <w:left w:val="none" w:sz="0" w:space="0" w:color="auto"/>
        <w:bottom w:val="none" w:sz="0" w:space="0" w:color="auto"/>
        <w:right w:val="none" w:sz="0" w:space="0" w:color="auto"/>
      </w:divBdr>
    </w:div>
    <w:div w:id="818767391">
      <w:bodyDiv w:val="1"/>
      <w:marLeft w:val="0"/>
      <w:marRight w:val="0"/>
      <w:marTop w:val="0"/>
      <w:marBottom w:val="0"/>
      <w:divBdr>
        <w:top w:val="none" w:sz="0" w:space="0" w:color="auto"/>
        <w:left w:val="none" w:sz="0" w:space="0" w:color="auto"/>
        <w:bottom w:val="none" w:sz="0" w:space="0" w:color="auto"/>
        <w:right w:val="none" w:sz="0" w:space="0" w:color="auto"/>
      </w:divBdr>
    </w:div>
    <w:div w:id="1166163533">
      <w:bodyDiv w:val="1"/>
      <w:marLeft w:val="0"/>
      <w:marRight w:val="0"/>
      <w:marTop w:val="0"/>
      <w:marBottom w:val="0"/>
      <w:divBdr>
        <w:top w:val="none" w:sz="0" w:space="0" w:color="auto"/>
        <w:left w:val="none" w:sz="0" w:space="0" w:color="auto"/>
        <w:bottom w:val="none" w:sz="0" w:space="0" w:color="auto"/>
        <w:right w:val="none" w:sz="0" w:space="0" w:color="auto"/>
      </w:divBdr>
    </w:div>
    <w:div w:id="1337418678">
      <w:bodyDiv w:val="1"/>
      <w:marLeft w:val="0"/>
      <w:marRight w:val="0"/>
      <w:marTop w:val="0"/>
      <w:marBottom w:val="0"/>
      <w:divBdr>
        <w:top w:val="none" w:sz="0" w:space="0" w:color="auto"/>
        <w:left w:val="none" w:sz="0" w:space="0" w:color="auto"/>
        <w:bottom w:val="none" w:sz="0" w:space="0" w:color="auto"/>
        <w:right w:val="none" w:sz="0" w:space="0" w:color="auto"/>
      </w:divBdr>
    </w:div>
    <w:div w:id="17379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wellnet.com/content/ipfd-international-dog-health-workshops/ipfd-international-dog-health-workshop-3/3rd-international-dog-health-workshop-progam-announcements/3rd-international-dog-health-workshop-paris-2017-program-schedule-speakers-and-breakout-themes-r4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gwellnet.com/content/ipfd-international-dog-health-workshops/ipfd-international-dog-health-workshop-3/3rd-international-dog-health-workshop-progam-announcements/3rd-international-dog-health-workshop-paris-2017-program-schedule-speakers-and-breakout-themes-r417/" TargetMode="External"/><Relationship Id="rId4" Type="http://schemas.openxmlformats.org/officeDocument/2006/relationships/settings" Target="settings.xml"/><Relationship Id="rId9" Type="http://schemas.openxmlformats.org/officeDocument/2006/relationships/hyperlink" Target="https://dogwellnet.com/content/ipfd-international-dog-health-workshops/ipfd-international-dog-health-workshop-3/3rd-international-dog-health-workshop-progam-announcements/3rd-international-dog-health-workshop-paris-2017-program-schedule-speakers-and-breakout-themes-r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A6CD3-67A3-472A-8011-CFD147C0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Bonnett</dc:creator>
  <cp:keywords/>
  <dc:description/>
  <cp:lastModifiedBy>Brenda Bonnett</cp:lastModifiedBy>
  <cp:revision>8</cp:revision>
  <dcterms:created xsi:type="dcterms:W3CDTF">2017-04-08T16:16:00Z</dcterms:created>
  <dcterms:modified xsi:type="dcterms:W3CDTF">2017-04-14T13:46:00Z</dcterms:modified>
</cp:coreProperties>
</file>