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1E50E2" w14:textId="77777777" w:rsidR="0071184C" w:rsidRPr="00CA3D87" w:rsidRDefault="0071184C" w:rsidP="0071184C">
      <w:pPr>
        <w:pStyle w:val="Title"/>
        <w:rPr>
          <w:b/>
          <w:color w:val="002060"/>
          <w:sz w:val="44"/>
          <w:szCs w:val="44"/>
          <w:lang w:val="en-GB"/>
        </w:rPr>
      </w:pPr>
      <w:r w:rsidRPr="00CA3D87">
        <w:rPr>
          <w:b/>
          <w:color w:val="002060"/>
          <w:sz w:val="44"/>
          <w:szCs w:val="44"/>
          <w:lang w:val="en-GB"/>
        </w:rPr>
        <w:t>IPFD 3rd International Dog Health Workshop (IDHW):</w:t>
      </w:r>
    </w:p>
    <w:p w14:paraId="6C11F57F" w14:textId="77777777" w:rsidR="0071184C" w:rsidRPr="00CA3D87" w:rsidRDefault="0071184C" w:rsidP="0071184C">
      <w:pPr>
        <w:pStyle w:val="Title"/>
        <w:rPr>
          <w:b/>
          <w:color w:val="002060"/>
          <w:sz w:val="44"/>
          <w:szCs w:val="44"/>
          <w:lang w:val="en-GB"/>
        </w:rPr>
      </w:pPr>
      <w:r w:rsidRPr="00CA3D87">
        <w:rPr>
          <w:b/>
          <w:color w:val="002060"/>
          <w:sz w:val="44"/>
          <w:szCs w:val="44"/>
          <w:lang w:val="en-GB"/>
        </w:rPr>
        <w:t>Outline for Participants</w:t>
      </w:r>
    </w:p>
    <w:p w14:paraId="389419AE" w14:textId="77777777" w:rsidR="00A842CB" w:rsidRPr="00CA3D87" w:rsidRDefault="00A842CB" w:rsidP="00A842CB">
      <w:pPr>
        <w:rPr>
          <w:lang w:val="en-GB"/>
        </w:rPr>
      </w:pPr>
    </w:p>
    <w:p w14:paraId="0A69480C" w14:textId="77777777" w:rsidR="009A19BD" w:rsidRDefault="009A19BD" w:rsidP="009A19BD">
      <w:pPr>
        <w:pStyle w:val="NormalWeb"/>
        <w:shd w:val="clear" w:color="auto" w:fill="FFFFFF"/>
        <w:spacing w:before="0" w:beforeAutospacing="0" w:after="0" w:afterAutospacing="0"/>
        <w:rPr>
          <w:rFonts w:ascii="Helvetica" w:hAnsi="Helvetica" w:cs="Helvetica"/>
          <w:color w:val="43265E"/>
          <w:sz w:val="20"/>
          <w:szCs w:val="20"/>
        </w:rPr>
      </w:pPr>
      <w:r w:rsidRPr="00FC7F38">
        <w:rPr>
          <w:rFonts w:ascii="Helvetica" w:hAnsi="Helvetica" w:cs="Helvetica"/>
          <w:b/>
          <w:color w:val="C0392B"/>
        </w:rPr>
        <w:t>General Goals and Outcomes - all Themes:</w:t>
      </w:r>
      <w:r>
        <w:rPr>
          <w:rFonts w:ascii="Helvetica" w:hAnsi="Helvetica" w:cs="Helvetica"/>
          <w:color w:val="C0392B"/>
        </w:rPr>
        <w:t> </w:t>
      </w:r>
      <w:r>
        <w:rPr>
          <w:rFonts w:ascii="Helvetica" w:hAnsi="Helvetica" w:cs="Helvetica"/>
          <w:color w:val="43265E"/>
          <w:sz w:val="20"/>
          <w:szCs w:val="20"/>
        </w:rPr>
        <w:br/>
      </w:r>
      <w:r>
        <w:rPr>
          <w:rStyle w:val="Emphasis"/>
          <w:rFonts w:ascii="Helvetica" w:eastAsiaTheme="majorEastAsia" w:hAnsi="Helvetica" w:cs="Helvetica"/>
          <w:b/>
          <w:bCs/>
          <w:color w:val="43265E"/>
          <w:sz w:val="20"/>
          <w:szCs w:val="20"/>
        </w:rPr>
        <w:t>By the conclusion of the 3rd IDHW participants should leave with a clear sense of key decisions on priorities / needs within the theme; remaining gaps/ challenges/ controversies; List of specific tasks/ actions to be undertaken over the next two years, by whom; and a clear understanding of how they, personally, will help achieve the desired outcomes.</w:t>
      </w:r>
      <w:r>
        <w:rPr>
          <w:rFonts w:ascii="Helvetica" w:hAnsi="Helvetica" w:cs="Helvetica"/>
          <w:color w:val="43265E"/>
          <w:sz w:val="20"/>
          <w:szCs w:val="20"/>
        </w:rPr>
        <w:br/>
        <w:t> </w:t>
      </w:r>
    </w:p>
    <w:p w14:paraId="03FD9A34" w14:textId="77777777" w:rsidR="009A19BD" w:rsidRDefault="009A19BD" w:rsidP="009A19BD">
      <w:pPr>
        <w:pStyle w:val="NormalWeb"/>
        <w:shd w:val="clear" w:color="auto" w:fill="FFFFFF"/>
        <w:spacing w:before="0" w:beforeAutospacing="0" w:after="0" w:afterAutospacing="0"/>
        <w:rPr>
          <w:rFonts w:ascii="Helvetica" w:hAnsi="Helvetica" w:cs="Helvetica"/>
          <w:color w:val="43265E"/>
          <w:sz w:val="20"/>
          <w:szCs w:val="20"/>
        </w:rPr>
      </w:pPr>
      <w:r>
        <w:rPr>
          <w:rFonts w:ascii="Helvetica" w:hAnsi="Helvetica" w:cs="Helvetica"/>
          <w:i/>
          <w:iCs/>
          <w:color w:val="43265E"/>
          <w:sz w:val="20"/>
          <w:szCs w:val="20"/>
          <w:lang w:val="en-GB"/>
        </w:rPr>
        <w:t>Please see:</w:t>
      </w:r>
      <w:r>
        <w:rPr>
          <w:rStyle w:val="apple-converted-space"/>
          <w:rFonts w:ascii="Helvetica" w:hAnsi="Helvetica" w:cs="Helvetica"/>
          <w:i/>
          <w:iCs/>
          <w:color w:val="43265E"/>
          <w:sz w:val="20"/>
          <w:szCs w:val="20"/>
          <w:lang w:val="en-GB"/>
        </w:rPr>
        <w:t> </w:t>
      </w:r>
      <w:hyperlink r:id="rId7" w:history="1">
        <w:r>
          <w:rPr>
            <w:rStyle w:val="Hyperlink"/>
            <w:rFonts w:ascii="Helvetica" w:eastAsiaTheme="majorEastAsia" w:hAnsi="Helvetica" w:cs="Helvetica"/>
            <w:b/>
            <w:bCs/>
            <w:i/>
            <w:iCs/>
            <w:color w:val="0880B1"/>
            <w:sz w:val="20"/>
            <w:szCs w:val="20"/>
            <w:lang w:val="en-GB"/>
          </w:rPr>
          <w:t>3rd IDHW_Program Overview, Schedule, Themes and Speakers</w:t>
        </w:r>
      </w:hyperlink>
      <w:r>
        <w:rPr>
          <w:rStyle w:val="apple-converted-space"/>
          <w:rFonts w:ascii="Helvetica" w:hAnsi="Helvetica" w:cs="Helvetica"/>
          <w:i/>
          <w:iCs/>
          <w:color w:val="43265E"/>
          <w:sz w:val="20"/>
          <w:szCs w:val="20"/>
          <w:lang w:val="en-GB"/>
        </w:rPr>
        <w:t> </w:t>
      </w:r>
      <w:r>
        <w:rPr>
          <w:rFonts w:ascii="Helvetica" w:hAnsi="Helvetica" w:cs="Helvetica"/>
          <w:i/>
          <w:iCs/>
          <w:color w:val="43265E"/>
          <w:sz w:val="20"/>
          <w:szCs w:val="20"/>
          <w:lang w:val="en-GB"/>
        </w:rPr>
        <w:t> for further information.</w:t>
      </w:r>
    </w:p>
    <w:p w14:paraId="14FB864E" w14:textId="01F610E7" w:rsidR="00A842CB" w:rsidRPr="00CA3D87" w:rsidRDefault="00A842CB" w:rsidP="00A842CB">
      <w:pPr>
        <w:spacing w:after="0" w:line="259" w:lineRule="auto"/>
        <w:rPr>
          <w:b/>
          <w:i/>
          <w:sz w:val="24"/>
          <w:szCs w:val="24"/>
          <w:lang w:val="en-GB"/>
        </w:rPr>
      </w:pPr>
      <w:bookmarkStart w:id="0" w:name="_GoBack"/>
      <w:bookmarkEnd w:id="0"/>
    </w:p>
    <w:p w14:paraId="1974D391" w14:textId="2B249B21" w:rsidR="0071184C" w:rsidRPr="00CA3D87" w:rsidRDefault="009B16D3" w:rsidP="0071184C">
      <w:pPr>
        <w:pStyle w:val="Heading1"/>
        <w:rPr>
          <w:lang w:val="en-GB"/>
        </w:rPr>
      </w:pPr>
      <w:bookmarkStart w:id="1" w:name="_Toc474177680"/>
      <w:r>
        <w:rPr>
          <w:lang w:val="en-GB"/>
        </w:rPr>
        <w:t xml:space="preserve">Education and Communication </w:t>
      </w:r>
      <w:r w:rsidR="0071184C" w:rsidRPr="00CA3D87">
        <w:rPr>
          <w:lang w:val="en-GB"/>
        </w:rPr>
        <w:t>Theme</w:t>
      </w:r>
      <w:bookmarkEnd w:id="1"/>
      <w:r>
        <w:rPr>
          <w:lang w:val="en-GB"/>
        </w:rPr>
        <w:t xml:space="preserve">: </w:t>
      </w:r>
      <w:r w:rsidRPr="009B16D3">
        <w:rPr>
          <w:lang w:val="en-GB"/>
        </w:rPr>
        <w:t>Antimicrobial Resistance/ Prudent Use of Antibiotics</w:t>
      </w:r>
    </w:p>
    <w:p w14:paraId="31E5305A" w14:textId="77777777" w:rsidR="0071184C" w:rsidRPr="00CA3D87" w:rsidRDefault="0071184C" w:rsidP="0071184C">
      <w:pPr>
        <w:spacing w:after="0"/>
        <w:rPr>
          <w:b/>
          <w:lang w:val="en-GB"/>
        </w:rPr>
      </w:pPr>
      <w:r w:rsidRPr="00CA3D87">
        <w:rPr>
          <w:lang w:val="en-GB"/>
        </w:rPr>
        <w:t>Integrating information from various sources for demography, prevalence, risks, severity, duration, geographic and temporal variation and other population-level information.</w:t>
      </w:r>
    </w:p>
    <w:p w14:paraId="6516CBD4" w14:textId="4F410FDD" w:rsidR="009B16D3" w:rsidRPr="009B16D3" w:rsidRDefault="009B16D3" w:rsidP="009B16D3">
      <w:pPr>
        <w:pStyle w:val="ListParagraph"/>
        <w:numPr>
          <w:ilvl w:val="0"/>
          <w:numId w:val="9"/>
        </w:numPr>
        <w:spacing w:after="0"/>
        <w:ind w:left="360"/>
        <w:rPr>
          <w:sz w:val="24"/>
          <w:szCs w:val="24"/>
          <w:lang w:val="en-US"/>
        </w:rPr>
      </w:pPr>
      <w:r w:rsidRPr="00250B28">
        <w:rPr>
          <w:b/>
          <w:sz w:val="24"/>
          <w:szCs w:val="24"/>
          <w:lang w:val="en-GB"/>
        </w:rPr>
        <w:t>Working Group Coordinator(s)</w:t>
      </w:r>
      <w:r w:rsidRPr="00250B28">
        <w:rPr>
          <w:sz w:val="24"/>
          <w:szCs w:val="24"/>
          <w:lang w:val="en-US"/>
        </w:rPr>
        <w:t>: Gilles Chaudieu, France;</w:t>
      </w:r>
      <w:r>
        <w:rPr>
          <w:sz w:val="24"/>
          <w:szCs w:val="24"/>
          <w:lang w:val="en-US"/>
        </w:rPr>
        <w:t xml:space="preserve">  </w:t>
      </w:r>
      <w:r w:rsidRPr="009B16D3">
        <w:rPr>
          <w:sz w:val="24"/>
          <w:szCs w:val="24"/>
          <w:lang w:val="en-US" w:eastAsia="sv-SE"/>
        </w:rPr>
        <w:t xml:space="preserve">IPFD/SCC Steering Committee Liaison:  </w:t>
      </w:r>
      <w:r>
        <w:rPr>
          <w:sz w:val="24"/>
          <w:szCs w:val="24"/>
          <w:lang w:val="en-US" w:eastAsia="sv-SE"/>
        </w:rPr>
        <w:t xml:space="preserve"> </w:t>
      </w:r>
      <w:r w:rsidRPr="009B16D3">
        <w:rPr>
          <w:sz w:val="24"/>
          <w:szCs w:val="24"/>
          <w:lang w:val="en-US" w:eastAsia="sv-SE"/>
        </w:rPr>
        <w:t>Gregoire Leroy; Brenda Bonnett</w:t>
      </w:r>
    </w:p>
    <w:p w14:paraId="3696662C" w14:textId="36270A18" w:rsidR="009B16D3" w:rsidRPr="00250B28" w:rsidRDefault="009B16D3" w:rsidP="009B16D3">
      <w:pPr>
        <w:pStyle w:val="ListParagraph"/>
        <w:numPr>
          <w:ilvl w:val="1"/>
          <w:numId w:val="2"/>
        </w:numPr>
        <w:spacing w:after="0"/>
        <w:ind w:left="432"/>
        <w:rPr>
          <w:sz w:val="24"/>
          <w:szCs w:val="24"/>
          <w:lang w:val="en-US"/>
        </w:rPr>
      </w:pPr>
      <w:r w:rsidRPr="00250B28">
        <w:rPr>
          <w:b/>
          <w:sz w:val="24"/>
          <w:szCs w:val="24"/>
          <w:lang w:val="en-GB"/>
        </w:rPr>
        <w:t>Resource persons</w:t>
      </w:r>
      <w:r w:rsidRPr="00250B28">
        <w:rPr>
          <w:sz w:val="24"/>
          <w:szCs w:val="24"/>
          <w:lang w:val="en-US"/>
        </w:rPr>
        <w:t>:  Dr.</w:t>
      </w:r>
      <w:r w:rsidR="0082548C">
        <w:rPr>
          <w:sz w:val="24"/>
          <w:szCs w:val="24"/>
          <w:lang w:val="en-US"/>
        </w:rPr>
        <w:t xml:space="preserve"> Xavier Levy and Dr. J.F. Rousselot;</w:t>
      </w:r>
    </w:p>
    <w:p w14:paraId="42DA7DE0" w14:textId="199BF1AE" w:rsidR="009B16D3" w:rsidRPr="00250B28" w:rsidRDefault="009B16D3" w:rsidP="009B16D3">
      <w:pPr>
        <w:numPr>
          <w:ilvl w:val="1"/>
          <w:numId w:val="2"/>
        </w:numPr>
        <w:spacing w:after="0"/>
        <w:ind w:left="432"/>
        <w:rPr>
          <w:sz w:val="24"/>
          <w:szCs w:val="24"/>
          <w:lang w:val="en-US"/>
        </w:rPr>
      </w:pPr>
      <w:r w:rsidRPr="00250B28">
        <w:rPr>
          <w:b/>
          <w:sz w:val="24"/>
          <w:szCs w:val="24"/>
          <w:lang w:val="en-GB"/>
        </w:rPr>
        <w:t>Facilitator</w:t>
      </w:r>
      <w:r w:rsidRPr="00250B28">
        <w:rPr>
          <w:sz w:val="24"/>
          <w:szCs w:val="24"/>
          <w:lang w:val="en-US"/>
        </w:rPr>
        <w:t xml:space="preserve">:  </w:t>
      </w:r>
      <w:r>
        <w:rPr>
          <w:sz w:val="24"/>
          <w:szCs w:val="24"/>
          <w:lang w:val="en-US"/>
        </w:rPr>
        <w:t>Jason Stull, USA (also Plenary Speaker)</w:t>
      </w:r>
    </w:p>
    <w:p w14:paraId="531BD6B0" w14:textId="77777777" w:rsidR="009B16D3" w:rsidRPr="001A0345" w:rsidRDefault="009B16D3" w:rsidP="009B16D3">
      <w:pPr>
        <w:numPr>
          <w:ilvl w:val="1"/>
          <w:numId w:val="2"/>
        </w:numPr>
        <w:spacing w:after="0"/>
        <w:ind w:left="432"/>
        <w:rPr>
          <w:sz w:val="24"/>
          <w:szCs w:val="24"/>
          <w:lang w:val="nb-NO"/>
        </w:rPr>
      </w:pPr>
      <w:r w:rsidRPr="001A0345">
        <w:rPr>
          <w:b/>
          <w:sz w:val="24"/>
          <w:szCs w:val="24"/>
          <w:lang w:val="nb-NO"/>
        </w:rPr>
        <w:t>Notetaker</w:t>
      </w:r>
      <w:r w:rsidRPr="001A0345">
        <w:rPr>
          <w:sz w:val="24"/>
          <w:szCs w:val="24"/>
          <w:lang w:val="nb-NO"/>
        </w:rPr>
        <w:t xml:space="preserve">:  Annika Klang, Sweden (multi-lingual) </w:t>
      </w:r>
    </w:p>
    <w:p w14:paraId="3A7C0D26" w14:textId="77777777" w:rsidR="0071184C" w:rsidRPr="00CA3D87" w:rsidRDefault="0071184C" w:rsidP="0071184C">
      <w:pPr>
        <w:spacing w:after="0"/>
        <w:rPr>
          <w:rFonts w:cstheme="minorHAnsi"/>
          <w:b/>
          <w:sz w:val="24"/>
          <w:szCs w:val="24"/>
          <w:lang w:val="en-GB"/>
        </w:rPr>
      </w:pPr>
    </w:p>
    <w:p w14:paraId="4411411F" w14:textId="6F234331" w:rsidR="0071184C" w:rsidRPr="00CA3D87" w:rsidRDefault="00A7300D" w:rsidP="0071184C">
      <w:pPr>
        <w:pStyle w:val="Heading2"/>
        <w:rPr>
          <w:lang w:val="en-GB"/>
        </w:rPr>
      </w:pPr>
      <w:bookmarkStart w:id="2" w:name="_Toc474177681"/>
      <w:r w:rsidRPr="00CA3D87">
        <w:rPr>
          <w:lang w:val="en-GB"/>
        </w:rPr>
        <w:t>Keys To This</w:t>
      </w:r>
      <w:r w:rsidR="0071184C" w:rsidRPr="00CA3D87">
        <w:rPr>
          <w:lang w:val="en-GB"/>
        </w:rPr>
        <w:t xml:space="preserve"> Theme</w:t>
      </w:r>
      <w:bookmarkEnd w:id="2"/>
    </w:p>
    <w:p w14:paraId="2748DCDC" w14:textId="4723497A" w:rsidR="009B16D3" w:rsidRPr="009B16D3" w:rsidRDefault="009B16D3" w:rsidP="009B16D3">
      <w:pPr>
        <w:spacing w:after="0"/>
        <w:rPr>
          <w:rFonts w:cs="Calibri"/>
          <w:b/>
          <w:i/>
          <w:sz w:val="24"/>
          <w:szCs w:val="24"/>
          <w:lang w:val="en-US"/>
        </w:rPr>
      </w:pPr>
      <w:r w:rsidRPr="009B16D3">
        <w:rPr>
          <w:rFonts w:cs="Calibri"/>
          <w:i/>
          <w:sz w:val="24"/>
          <w:szCs w:val="24"/>
          <w:lang w:val="en-US"/>
        </w:rPr>
        <w:t>“On 21 September 2016, the President of the UN General Assembly convenes an one-day high-level meeting at the UN Headquarters in New York on “Antimicrobial Resistance“, with the participation of Member States, non-governmental organizations, civil society, the private sector and academic institutions, in order to provide input (</w:t>
      </w:r>
      <w:hyperlink r:id="rId8" w:history="1">
        <w:r w:rsidRPr="009B16D3">
          <w:rPr>
            <w:rStyle w:val="Hyperlink"/>
            <w:rFonts w:cs="Calibri"/>
            <w:i/>
            <w:sz w:val="24"/>
            <w:szCs w:val="24"/>
            <w:lang w:val="en-US"/>
          </w:rPr>
          <w:t>link</w:t>
        </w:r>
      </w:hyperlink>
      <w:r w:rsidRPr="009B16D3">
        <w:rPr>
          <w:rFonts w:cs="Calibri"/>
          <w:i/>
          <w:sz w:val="24"/>
          <w:szCs w:val="24"/>
          <w:lang w:val="en-US"/>
        </w:rPr>
        <w:t xml:space="preserve">). </w:t>
      </w:r>
      <w:r w:rsidRPr="009B16D3">
        <w:rPr>
          <w:rFonts w:cs="Calibri"/>
          <w:b/>
          <w:i/>
          <w:sz w:val="24"/>
          <w:szCs w:val="24"/>
          <w:lang w:val="en-US"/>
        </w:rPr>
        <w:t>The primary objective of the meeting is to summon and maintain strong national, regional and international political commitment in addressing antimicrobial resistance comprehensively and multi-sectorally, and to increase and improve awareness of antimicrobial resistance.”</w:t>
      </w:r>
    </w:p>
    <w:p w14:paraId="314DB43F" w14:textId="77777777" w:rsidR="009B16D3" w:rsidRPr="00CD4BB3" w:rsidRDefault="009B16D3" w:rsidP="009B16D3">
      <w:pPr>
        <w:spacing w:after="0"/>
        <w:rPr>
          <w:rFonts w:cs="Calibri"/>
          <w:b/>
          <w:sz w:val="24"/>
          <w:szCs w:val="24"/>
          <w:lang w:val="en-US"/>
        </w:rPr>
      </w:pPr>
    </w:p>
    <w:p w14:paraId="0D08A3F1" w14:textId="77777777" w:rsidR="009B16D3" w:rsidRDefault="009B16D3" w:rsidP="009B16D3">
      <w:pPr>
        <w:spacing w:after="0"/>
        <w:rPr>
          <w:rFonts w:cs="Calibri"/>
          <w:sz w:val="24"/>
          <w:szCs w:val="24"/>
          <w:lang w:val="en-US"/>
        </w:rPr>
      </w:pPr>
      <w:r>
        <w:rPr>
          <w:rFonts w:cs="Calibri"/>
          <w:sz w:val="24"/>
          <w:szCs w:val="24"/>
          <w:lang w:val="en-US"/>
        </w:rPr>
        <w:t>Clearly the issues of antimicrobial resistance (AR) and prudent use of antibiotics (PUA)</w:t>
      </w:r>
      <w:r w:rsidRPr="00656B7E">
        <w:rPr>
          <w:rFonts w:cs="Calibri"/>
          <w:sz w:val="24"/>
          <w:szCs w:val="24"/>
          <w:lang w:val="en-US"/>
        </w:rPr>
        <w:t xml:space="preserve">, </w:t>
      </w:r>
      <w:r>
        <w:rPr>
          <w:rFonts w:cs="Calibri"/>
          <w:sz w:val="24"/>
          <w:szCs w:val="24"/>
          <w:lang w:val="en-US"/>
        </w:rPr>
        <w:t>are global and cross national and species boundaries.  H</w:t>
      </w:r>
      <w:r w:rsidRPr="00656B7E">
        <w:rPr>
          <w:rFonts w:cs="Calibri"/>
          <w:sz w:val="24"/>
          <w:szCs w:val="24"/>
          <w:lang w:val="en-US"/>
        </w:rPr>
        <w:t xml:space="preserve">uman and veterinary practitioners should share information on </w:t>
      </w:r>
      <w:r>
        <w:rPr>
          <w:rFonts w:cs="Calibri"/>
          <w:sz w:val="24"/>
          <w:szCs w:val="24"/>
          <w:lang w:val="en-US"/>
        </w:rPr>
        <w:t>AR/PUA</w:t>
      </w:r>
      <w:r w:rsidRPr="00656B7E">
        <w:rPr>
          <w:rFonts w:cs="Calibri"/>
          <w:sz w:val="24"/>
          <w:szCs w:val="24"/>
          <w:lang w:val="en-US"/>
        </w:rPr>
        <w:t xml:space="preserve">, but its practical application </w:t>
      </w:r>
      <w:r>
        <w:rPr>
          <w:rFonts w:cs="Calibri"/>
          <w:sz w:val="24"/>
          <w:szCs w:val="24"/>
          <w:lang w:val="en-US"/>
        </w:rPr>
        <w:t>could be improved.  Although many authorities and organizations are creating rules and guidelines for health care practitioners, there has been inadequate recognition that there has to be education and re-education of practitioners and consumers; long-standing attitudes and behaviours must be changed.  Veterinarians need to work collaboratively with breeders to effect change; this will require enhanced communication between these stakeholder groups. Creative and effective education must take place and all stakeholders need both information and tools to take action for prudent use of antimicrobials.</w:t>
      </w:r>
    </w:p>
    <w:p w14:paraId="095BB605" w14:textId="366003D3" w:rsidR="009B16D3" w:rsidRPr="0082548C" w:rsidRDefault="009B16D3" w:rsidP="00617833">
      <w:pPr>
        <w:spacing w:after="0"/>
        <w:rPr>
          <w:b/>
          <w:lang w:val="en-GB" w:eastAsia="sv-SE"/>
        </w:rPr>
      </w:pPr>
      <w:r w:rsidRPr="0082548C">
        <w:rPr>
          <w:b/>
          <w:lang w:val="en-GB" w:eastAsia="sv-SE"/>
        </w:rPr>
        <w:t>KEYS:</w:t>
      </w:r>
    </w:p>
    <w:p w14:paraId="39854551" w14:textId="72836783" w:rsidR="009B16D3" w:rsidRPr="00792CD6" w:rsidRDefault="009B16D3" w:rsidP="009B16D3">
      <w:pPr>
        <w:pStyle w:val="ListParagraph"/>
        <w:numPr>
          <w:ilvl w:val="0"/>
          <w:numId w:val="9"/>
        </w:numPr>
        <w:spacing w:after="0"/>
        <w:jc w:val="both"/>
        <w:rPr>
          <w:sz w:val="24"/>
          <w:szCs w:val="24"/>
          <w:lang w:val="en-US"/>
        </w:rPr>
      </w:pPr>
      <w:bookmarkStart w:id="3" w:name="_Toc474177682"/>
      <w:r w:rsidRPr="00792CD6">
        <w:rPr>
          <w:sz w:val="24"/>
          <w:szCs w:val="24"/>
          <w:lang w:val="en-US"/>
        </w:rPr>
        <w:t>Determine resources and needs for innovative and effective education and communication within and across stakeholder groups</w:t>
      </w:r>
      <w:r w:rsidR="0082548C">
        <w:rPr>
          <w:sz w:val="24"/>
          <w:szCs w:val="24"/>
          <w:lang w:val="en-US"/>
        </w:rPr>
        <w:t>.</w:t>
      </w:r>
      <w:r w:rsidRPr="00792CD6">
        <w:rPr>
          <w:sz w:val="24"/>
          <w:szCs w:val="24"/>
          <w:lang w:val="en-US"/>
        </w:rPr>
        <w:t xml:space="preserve"> </w:t>
      </w:r>
    </w:p>
    <w:p w14:paraId="48C100ED" w14:textId="77777777" w:rsidR="009B16D3" w:rsidRPr="00792CD6" w:rsidRDefault="009B16D3" w:rsidP="009B16D3">
      <w:pPr>
        <w:pStyle w:val="ListParagraph"/>
        <w:numPr>
          <w:ilvl w:val="0"/>
          <w:numId w:val="9"/>
        </w:numPr>
        <w:spacing w:after="0"/>
        <w:jc w:val="both"/>
        <w:rPr>
          <w:sz w:val="24"/>
          <w:szCs w:val="24"/>
          <w:lang w:val="en-US"/>
        </w:rPr>
      </w:pPr>
      <w:r w:rsidRPr="00792CD6">
        <w:rPr>
          <w:sz w:val="24"/>
          <w:szCs w:val="24"/>
          <w:lang w:val="en-US"/>
        </w:rPr>
        <w:t xml:space="preserve">Identify specific international collaboration and actions to accomplish goals identified during breakout sessions.   </w:t>
      </w:r>
    </w:p>
    <w:p w14:paraId="2F4D6F65" w14:textId="77777777" w:rsidR="009B16D3" w:rsidRPr="00792CD6" w:rsidRDefault="009B16D3" w:rsidP="009B16D3">
      <w:pPr>
        <w:pStyle w:val="ListParagraph"/>
        <w:numPr>
          <w:ilvl w:val="0"/>
          <w:numId w:val="9"/>
        </w:numPr>
        <w:spacing w:after="0"/>
        <w:jc w:val="both"/>
        <w:rPr>
          <w:sz w:val="24"/>
          <w:szCs w:val="24"/>
          <w:lang w:val="en-US"/>
        </w:rPr>
      </w:pPr>
      <w:r w:rsidRPr="00792CD6">
        <w:rPr>
          <w:sz w:val="24"/>
          <w:szCs w:val="24"/>
          <w:lang w:val="en-US"/>
        </w:rPr>
        <w:lastRenderedPageBreak/>
        <w:t>The topic ‘Antimicrobial Resistance/ Prudent Use of Antibiotics’ has been chosen to identify/ highlight, e.g.:</w:t>
      </w:r>
    </w:p>
    <w:p w14:paraId="48B753BA" w14:textId="77777777" w:rsidR="009B16D3" w:rsidRPr="00792CD6" w:rsidRDefault="009B16D3" w:rsidP="009B16D3">
      <w:pPr>
        <w:pStyle w:val="ListParagraph"/>
        <w:numPr>
          <w:ilvl w:val="1"/>
          <w:numId w:val="9"/>
        </w:numPr>
        <w:spacing w:after="0"/>
        <w:jc w:val="both"/>
        <w:rPr>
          <w:sz w:val="24"/>
          <w:szCs w:val="24"/>
          <w:lang w:val="en-US"/>
        </w:rPr>
      </w:pPr>
      <w:r w:rsidRPr="00792CD6">
        <w:rPr>
          <w:sz w:val="24"/>
          <w:szCs w:val="24"/>
          <w:lang w:val="en-US"/>
        </w:rPr>
        <w:t xml:space="preserve">What strategies are most effective in not only educating but also changing long-held attitudes and beliefs? </w:t>
      </w:r>
    </w:p>
    <w:p w14:paraId="3C13DED6" w14:textId="77777777" w:rsidR="009B16D3" w:rsidRPr="00792CD6" w:rsidRDefault="009B16D3" w:rsidP="009B16D3">
      <w:pPr>
        <w:pStyle w:val="ListParagraph"/>
        <w:numPr>
          <w:ilvl w:val="1"/>
          <w:numId w:val="9"/>
        </w:numPr>
        <w:spacing w:after="0"/>
        <w:jc w:val="both"/>
        <w:rPr>
          <w:sz w:val="24"/>
          <w:szCs w:val="24"/>
          <w:lang w:val="en-US"/>
        </w:rPr>
      </w:pPr>
      <w:r w:rsidRPr="00792CD6">
        <w:rPr>
          <w:sz w:val="24"/>
          <w:szCs w:val="24"/>
          <w:lang w:val="en-US"/>
        </w:rPr>
        <w:t>Are there challenges because of a possible disconnect between veterinarians and breeders? How can this be addressed?</w:t>
      </w:r>
    </w:p>
    <w:p w14:paraId="61589088" w14:textId="77777777" w:rsidR="009B16D3" w:rsidRPr="00792CD6" w:rsidRDefault="009B16D3" w:rsidP="009B16D3">
      <w:pPr>
        <w:pStyle w:val="ListParagraph"/>
        <w:numPr>
          <w:ilvl w:val="1"/>
          <w:numId w:val="9"/>
        </w:numPr>
        <w:spacing w:after="0"/>
        <w:jc w:val="both"/>
        <w:rPr>
          <w:sz w:val="24"/>
          <w:szCs w:val="24"/>
          <w:lang w:val="en-US"/>
        </w:rPr>
      </w:pPr>
      <w:r w:rsidRPr="00792CD6">
        <w:rPr>
          <w:sz w:val="24"/>
          <w:szCs w:val="24"/>
          <w:lang w:val="en-US"/>
        </w:rPr>
        <w:t xml:space="preserve">Where is international collaboration most needed, e.g., what key messages need to be sent globally? </w:t>
      </w:r>
    </w:p>
    <w:p w14:paraId="1DAD949D" w14:textId="77777777" w:rsidR="009B16D3" w:rsidRPr="00792CD6" w:rsidRDefault="009B16D3" w:rsidP="009B16D3">
      <w:pPr>
        <w:pStyle w:val="ListParagraph"/>
        <w:numPr>
          <w:ilvl w:val="1"/>
          <w:numId w:val="9"/>
        </w:numPr>
        <w:spacing w:after="0"/>
        <w:jc w:val="both"/>
        <w:rPr>
          <w:sz w:val="24"/>
          <w:szCs w:val="24"/>
          <w:lang w:val="en-US"/>
        </w:rPr>
      </w:pPr>
      <w:r w:rsidRPr="00792CD6">
        <w:rPr>
          <w:sz w:val="24"/>
          <w:szCs w:val="24"/>
          <w:lang w:val="en-US"/>
        </w:rPr>
        <w:t>What are the most effective tools to widely share information/ expertise; to prevent redundancy of efforts and to create change? Are there existing materials, approaches and tools which can be shared?</w:t>
      </w:r>
    </w:p>
    <w:p w14:paraId="272B1165" w14:textId="057E3EFF" w:rsidR="009B16D3" w:rsidRPr="00792CD6" w:rsidRDefault="009B16D3" w:rsidP="0082548C">
      <w:pPr>
        <w:pStyle w:val="ListParagraph"/>
        <w:numPr>
          <w:ilvl w:val="1"/>
          <w:numId w:val="9"/>
        </w:numPr>
        <w:spacing w:after="0"/>
        <w:rPr>
          <w:sz w:val="24"/>
          <w:szCs w:val="24"/>
          <w:lang w:val="en-US"/>
        </w:rPr>
      </w:pPr>
      <w:r w:rsidRPr="00792CD6">
        <w:rPr>
          <w:sz w:val="24"/>
          <w:szCs w:val="24"/>
          <w:lang w:val="en-US"/>
        </w:rPr>
        <w:t>How can we monitor the impact of the tools/ change of behaviours to determine if efforts are being successful?  Do we need to develop metrics?</w:t>
      </w:r>
      <w:r>
        <w:rPr>
          <w:sz w:val="24"/>
          <w:szCs w:val="24"/>
          <w:lang w:val="en-US"/>
        </w:rPr>
        <w:br/>
      </w:r>
    </w:p>
    <w:p w14:paraId="52216528" w14:textId="77777777" w:rsidR="0071184C" w:rsidRPr="00CA3D87" w:rsidRDefault="0071184C" w:rsidP="0071184C">
      <w:pPr>
        <w:pStyle w:val="Heading2"/>
        <w:rPr>
          <w:lang w:val="en-GB"/>
        </w:rPr>
      </w:pPr>
      <w:r w:rsidRPr="00CA3D87">
        <w:rPr>
          <w:lang w:val="en-GB"/>
        </w:rPr>
        <w:t>Possible Questions For The Breakout Sessions</w:t>
      </w:r>
      <w:bookmarkEnd w:id="3"/>
    </w:p>
    <w:p w14:paraId="1D733DE1" w14:textId="77777777" w:rsidR="009B16D3" w:rsidRPr="002D1682" w:rsidRDefault="009B16D3" w:rsidP="009B16D3">
      <w:pPr>
        <w:pStyle w:val="ListParagraph"/>
        <w:numPr>
          <w:ilvl w:val="0"/>
          <w:numId w:val="1"/>
        </w:numPr>
        <w:spacing w:after="160" w:line="259" w:lineRule="auto"/>
        <w:rPr>
          <w:b/>
          <w:sz w:val="24"/>
          <w:szCs w:val="24"/>
        </w:rPr>
      </w:pPr>
      <w:r>
        <w:rPr>
          <w:sz w:val="24"/>
          <w:szCs w:val="24"/>
        </w:rPr>
        <w:t>Who is doing what and where... and what is making a difference?</w:t>
      </w:r>
    </w:p>
    <w:p w14:paraId="691991D0" w14:textId="77777777" w:rsidR="009B16D3" w:rsidRPr="009B16D3" w:rsidRDefault="009B16D3" w:rsidP="009B16D3">
      <w:pPr>
        <w:pStyle w:val="ListParagraph"/>
        <w:numPr>
          <w:ilvl w:val="1"/>
          <w:numId w:val="1"/>
        </w:numPr>
        <w:spacing w:after="160" w:line="259" w:lineRule="auto"/>
        <w:rPr>
          <w:sz w:val="24"/>
          <w:szCs w:val="24"/>
        </w:rPr>
      </w:pPr>
      <w:r w:rsidRPr="009B16D3">
        <w:rPr>
          <w:sz w:val="24"/>
          <w:szCs w:val="24"/>
        </w:rPr>
        <w:t xml:space="preserve">What are similarities and differences across countries and regions in terms of regulations, access to antibiotics, uptake and application of guidelines, etc.?  </w:t>
      </w:r>
    </w:p>
    <w:p w14:paraId="2739DD2F" w14:textId="77777777" w:rsidR="009B16D3" w:rsidRPr="009B16D3" w:rsidRDefault="009B16D3" w:rsidP="009B16D3">
      <w:pPr>
        <w:pStyle w:val="ListParagraph"/>
        <w:numPr>
          <w:ilvl w:val="2"/>
          <w:numId w:val="1"/>
        </w:numPr>
        <w:spacing w:after="160" w:line="259" w:lineRule="auto"/>
        <w:rPr>
          <w:sz w:val="24"/>
          <w:szCs w:val="24"/>
        </w:rPr>
      </w:pPr>
      <w:r w:rsidRPr="009B16D3">
        <w:rPr>
          <w:sz w:val="24"/>
          <w:szCs w:val="24"/>
        </w:rPr>
        <w:t>Short presentation on the situation in France (J.F.Rousselot)</w:t>
      </w:r>
    </w:p>
    <w:p w14:paraId="227B8244" w14:textId="77777777" w:rsidR="009B16D3" w:rsidRPr="009B16D3" w:rsidRDefault="009B16D3" w:rsidP="009B16D3">
      <w:pPr>
        <w:pStyle w:val="ListParagraph"/>
        <w:numPr>
          <w:ilvl w:val="2"/>
          <w:numId w:val="1"/>
        </w:numPr>
        <w:spacing w:after="160" w:line="259" w:lineRule="auto"/>
        <w:rPr>
          <w:sz w:val="24"/>
          <w:szCs w:val="24"/>
          <w:lang w:val="en-GB"/>
        </w:rPr>
      </w:pPr>
      <w:r w:rsidRPr="009B16D3">
        <w:rPr>
          <w:sz w:val="24"/>
          <w:szCs w:val="24"/>
        </w:rPr>
        <w:t xml:space="preserve">Short presentations from other countries. </w:t>
      </w:r>
    </w:p>
    <w:p w14:paraId="0C42F267" w14:textId="048C619D" w:rsidR="009B16D3" w:rsidRPr="009B16D3" w:rsidRDefault="009B16D3" w:rsidP="009B16D3">
      <w:pPr>
        <w:pStyle w:val="ListParagraph"/>
        <w:numPr>
          <w:ilvl w:val="1"/>
          <w:numId w:val="1"/>
        </w:numPr>
        <w:spacing w:after="160" w:line="259" w:lineRule="auto"/>
        <w:rPr>
          <w:sz w:val="24"/>
          <w:szCs w:val="24"/>
        </w:rPr>
      </w:pPr>
      <w:r w:rsidRPr="009B16D3">
        <w:rPr>
          <w:sz w:val="24"/>
          <w:szCs w:val="24"/>
        </w:rPr>
        <w:t>Many guidelines, recommendations etc. have been formulated for use by veterinarians/ doctors. What</w:t>
      </w:r>
      <w:r w:rsidR="00046097">
        <w:rPr>
          <w:sz w:val="24"/>
          <w:szCs w:val="24"/>
        </w:rPr>
        <w:t xml:space="preserve">/where </w:t>
      </w:r>
      <w:r w:rsidRPr="009B16D3">
        <w:rPr>
          <w:sz w:val="24"/>
          <w:szCs w:val="24"/>
        </w:rPr>
        <w:t>are existing resources?</w:t>
      </w:r>
    </w:p>
    <w:p w14:paraId="31E0E6F1" w14:textId="0936488D" w:rsidR="009B16D3" w:rsidRPr="009B16D3" w:rsidRDefault="009B16D3" w:rsidP="009B16D3">
      <w:pPr>
        <w:pStyle w:val="ListParagraph"/>
        <w:numPr>
          <w:ilvl w:val="1"/>
          <w:numId w:val="1"/>
        </w:numPr>
        <w:spacing w:after="160" w:line="259" w:lineRule="auto"/>
        <w:rPr>
          <w:sz w:val="24"/>
          <w:szCs w:val="24"/>
        </w:rPr>
      </w:pPr>
      <w:r w:rsidRPr="009B16D3">
        <w:rPr>
          <w:sz w:val="24"/>
          <w:szCs w:val="24"/>
        </w:rPr>
        <w:t>What are the specific conditions for breeders/ dog enthusiasts in terms of antibiotic resistance/ prudent use (AR/PRA)?</w:t>
      </w:r>
    </w:p>
    <w:p w14:paraId="4D364023" w14:textId="77777777" w:rsidR="009B16D3" w:rsidRPr="009B16D3" w:rsidRDefault="009B16D3" w:rsidP="009B16D3">
      <w:pPr>
        <w:pStyle w:val="ListParagraph"/>
        <w:numPr>
          <w:ilvl w:val="0"/>
          <w:numId w:val="1"/>
        </w:numPr>
        <w:rPr>
          <w:sz w:val="24"/>
          <w:szCs w:val="24"/>
        </w:rPr>
      </w:pPr>
      <w:r w:rsidRPr="009B16D3">
        <w:rPr>
          <w:sz w:val="24"/>
          <w:szCs w:val="24"/>
        </w:rPr>
        <w:t xml:space="preserve">What strategies are most effective in not only educating but also changing long-held attitudes and beliefs? </w:t>
      </w:r>
    </w:p>
    <w:p w14:paraId="703D4726" w14:textId="77777777" w:rsidR="006E6B29" w:rsidRPr="006E6B29" w:rsidRDefault="009B16D3" w:rsidP="006E6B29">
      <w:pPr>
        <w:pStyle w:val="ListParagraph"/>
        <w:numPr>
          <w:ilvl w:val="0"/>
          <w:numId w:val="1"/>
        </w:numPr>
        <w:spacing w:after="160" w:line="259" w:lineRule="auto"/>
        <w:rPr>
          <w:b/>
          <w:sz w:val="24"/>
          <w:szCs w:val="24"/>
        </w:rPr>
      </w:pPr>
      <w:r>
        <w:rPr>
          <w:sz w:val="24"/>
          <w:szCs w:val="24"/>
        </w:rPr>
        <w:t>In order to acheive the guidelines, what information needs to be shared?  What behaviours need to c</w:t>
      </w:r>
      <w:r w:rsidR="00357F27">
        <w:rPr>
          <w:sz w:val="24"/>
          <w:szCs w:val="24"/>
        </w:rPr>
        <w:t>hange (vets and breeders)?</w:t>
      </w:r>
    </w:p>
    <w:p w14:paraId="0B7C3E87" w14:textId="79DF5D16" w:rsidR="009B16D3" w:rsidRPr="006E6B29" w:rsidRDefault="00357F27" w:rsidP="006E6B29">
      <w:pPr>
        <w:pStyle w:val="ListParagraph"/>
        <w:numPr>
          <w:ilvl w:val="1"/>
          <w:numId w:val="1"/>
        </w:numPr>
        <w:spacing w:after="160" w:line="259" w:lineRule="auto"/>
        <w:rPr>
          <w:b/>
          <w:sz w:val="24"/>
          <w:szCs w:val="24"/>
        </w:rPr>
      </w:pPr>
      <w:r w:rsidRPr="006E6B29">
        <w:rPr>
          <w:sz w:val="24"/>
          <w:szCs w:val="24"/>
        </w:rPr>
        <w:t xml:space="preserve">If we think of  </w:t>
      </w:r>
      <w:r w:rsidRPr="006E6B29">
        <w:rPr>
          <w:i/>
          <w:sz w:val="24"/>
          <w:szCs w:val="24"/>
        </w:rPr>
        <w:t>’a day in the life’ of a breeder / exhibitor’ ... w</w:t>
      </w:r>
      <w:r w:rsidR="009B16D3" w:rsidRPr="006E6B29">
        <w:rPr>
          <w:sz w:val="24"/>
          <w:szCs w:val="24"/>
        </w:rPr>
        <w:t>hat are common conditions / situations where there</w:t>
      </w:r>
      <w:r w:rsidRPr="006E6B29">
        <w:rPr>
          <w:sz w:val="24"/>
          <w:szCs w:val="24"/>
        </w:rPr>
        <w:t xml:space="preserve"> has been a ’habit’ to use antimicrobials?</w:t>
      </w:r>
    </w:p>
    <w:p w14:paraId="2F3E7E33" w14:textId="2B53C626" w:rsidR="009B16D3" w:rsidRPr="00357F27" w:rsidRDefault="00357F27" w:rsidP="009B16D3">
      <w:pPr>
        <w:pStyle w:val="ListParagraph"/>
        <w:numPr>
          <w:ilvl w:val="0"/>
          <w:numId w:val="1"/>
        </w:numPr>
        <w:spacing w:after="160" w:line="259" w:lineRule="auto"/>
        <w:rPr>
          <w:sz w:val="24"/>
          <w:szCs w:val="24"/>
        </w:rPr>
      </w:pPr>
      <w:r w:rsidRPr="00357F27">
        <w:rPr>
          <w:sz w:val="24"/>
          <w:szCs w:val="24"/>
        </w:rPr>
        <w:t>How do we present recommendations/schemes that should be visible by everyone concerned in the structure (boards, registers…).  Is collabortive work needed?</w:t>
      </w:r>
    </w:p>
    <w:p w14:paraId="2E250A2A" w14:textId="5E03B50A" w:rsidR="00A32440" w:rsidRPr="00CA3D87" w:rsidRDefault="00A32440" w:rsidP="00A32440">
      <w:pPr>
        <w:pStyle w:val="ListParagraph"/>
        <w:numPr>
          <w:ilvl w:val="0"/>
          <w:numId w:val="1"/>
        </w:numPr>
        <w:spacing w:after="0"/>
        <w:jc w:val="both"/>
        <w:rPr>
          <w:rFonts w:cstheme="minorHAnsi"/>
          <w:szCs w:val="24"/>
          <w:lang w:val="en-GB"/>
        </w:rPr>
      </w:pPr>
      <w:r w:rsidRPr="00CA3D87">
        <w:rPr>
          <w:b/>
          <w:color w:val="FF0000"/>
          <w:sz w:val="24"/>
          <w:szCs w:val="24"/>
          <w:lang w:val="en-GB"/>
        </w:rPr>
        <w:t>What actions can be pursued at the workshop and afterwards?  What is most important to be done at an international level? Are there other stakeholders who could be involved?</w:t>
      </w:r>
    </w:p>
    <w:p w14:paraId="6A3A840F" w14:textId="77777777" w:rsidR="0071184C" w:rsidRPr="00CA3D87" w:rsidRDefault="0071184C" w:rsidP="0071184C">
      <w:pPr>
        <w:pStyle w:val="Heading2"/>
        <w:rPr>
          <w:lang w:val="en-GB"/>
        </w:rPr>
      </w:pPr>
    </w:p>
    <w:p w14:paraId="188980CE" w14:textId="77777777" w:rsidR="00046097" w:rsidRDefault="00046097" w:rsidP="0071184C">
      <w:pPr>
        <w:pStyle w:val="Heading2"/>
        <w:rPr>
          <w:lang w:val="en-GB"/>
        </w:rPr>
      </w:pPr>
    </w:p>
    <w:p w14:paraId="61E916BA" w14:textId="0A43192D" w:rsidR="0071184C" w:rsidRPr="00CA3D87" w:rsidRDefault="0071184C" w:rsidP="0071184C">
      <w:pPr>
        <w:pStyle w:val="Heading2"/>
        <w:rPr>
          <w:lang w:val="en-GB"/>
        </w:rPr>
      </w:pPr>
      <w:r w:rsidRPr="00CA3D87">
        <w:rPr>
          <w:lang w:val="en-GB"/>
        </w:rPr>
        <w:t xml:space="preserve">Possible </w:t>
      </w:r>
      <w:r w:rsidR="0048266F" w:rsidRPr="00CA3D87">
        <w:rPr>
          <w:lang w:val="en-GB"/>
        </w:rPr>
        <w:t xml:space="preserve">Specific </w:t>
      </w:r>
      <w:r w:rsidRPr="00CA3D87">
        <w:rPr>
          <w:lang w:val="en-GB"/>
        </w:rPr>
        <w:t>Outcomes</w:t>
      </w:r>
      <w:r w:rsidR="0048266F" w:rsidRPr="00CA3D87">
        <w:rPr>
          <w:lang w:val="en-GB"/>
        </w:rPr>
        <w:t xml:space="preserve"> </w:t>
      </w:r>
      <w:r w:rsidR="009B16D3">
        <w:rPr>
          <w:lang w:val="en-GB"/>
        </w:rPr>
        <w:t>Education and Communication</w:t>
      </w:r>
      <w:r w:rsidR="00357F27">
        <w:rPr>
          <w:lang w:val="en-GB"/>
        </w:rPr>
        <w:t xml:space="preserve"> </w:t>
      </w:r>
      <w:r w:rsidR="004C4279">
        <w:rPr>
          <w:lang w:val="en-GB"/>
        </w:rPr>
        <w:t>Theme</w:t>
      </w:r>
      <w:r w:rsidRPr="00CA3D87">
        <w:rPr>
          <w:lang w:val="en-GB"/>
        </w:rPr>
        <w:t>:</w:t>
      </w:r>
    </w:p>
    <w:p w14:paraId="095C7D33" w14:textId="483A10AD" w:rsidR="00357F27" w:rsidRPr="004E680F" w:rsidRDefault="00357F27" w:rsidP="00357F27">
      <w:pPr>
        <w:pStyle w:val="ListParagraph"/>
        <w:numPr>
          <w:ilvl w:val="0"/>
          <w:numId w:val="1"/>
        </w:numPr>
        <w:spacing w:after="160" w:line="259" w:lineRule="auto"/>
        <w:rPr>
          <w:sz w:val="24"/>
          <w:szCs w:val="24"/>
        </w:rPr>
      </w:pPr>
      <w:r>
        <w:rPr>
          <w:sz w:val="24"/>
          <w:szCs w:val="24"/>
        </w:rPr>
        <w:t>I</w:t>
      </w:r>
      <w:r w:rsidRPr="004E680F">
        <w:rPr>
          <w:sz w:val="24"/>
          <w:szCs w:val="24"/>
        </w:rPr>
        <w:t xml:space="preserve">dentify </w:t>
      </w:r>
      <w:r w:rsidRPr="004E680F">
        <w:rPr>
          <w:b/>
          <w:sz w:val="24"/>
          <w:szCs w:val="24"/>
        </w:rPr>
        <w:t>priorities; resources; gaps</w:t>
      </w:r>
      <w:r w:rsidRPr="004E680F">
        <w:rPr>
          <w:sz w:val="24"/>
          <w:szCs w:val="24"/>
        </w:rPr>
        <w:t xml:space="preserve"> – needed information/ research</w:t>
      </w:r>
    </w:p>
    <w:p w14:paraId="3C3BB23E" w14:textId="3B66E25D" w:rsidR="00357F27" w:rsidRPr="004E680F" w:rsidRDefault="00357F27" w:rsidP="00357F27">
      <w:pPr>
        <w:pStyle w:val="ListParagraph"/>
        <w:numPr>
          <w:ilvl w:val="0"/>
          <w:numId w:val="1"/>
        </w:numPr>
        <w:spacing w:after="160" w:line="259" w:lineRule="auto"/>
        <w:rPr>
          <w:sz w:val="24"/>
          <w:szCs w:val="24"/>
        </w:rPr>
      </w:pPr>
      <w:r w:rsidRPr="004E680F">
        <w:rPr>
          <w:b/>
          <w:sz w:val="24"/>
          <w:szCs w:val="24"/>
        </w:rPr>
        <w:t>Actions:</w:t>
      </w:r>
      <w:r w:rsidRPr="004E680F">
        <w:rPr>
          <w:sz w:val="24"/>
          <w:szCs w:val="24"/>
        </w:rPr>
        <w:t xml:space="preserve"> nationally and internationally; within an</w:t>
      </w:r>
      <w:r>
        <w:rPr>
          <w:sz w:val="24"/>
          <w:szCs w:val="24"/>
        </w:rPr>
        <w:t>d across stakeholder groups.</w:t>
      </w:r>
    </w:p>
    <w:p w14:paraId="5931CE83" w14:textId="21D91F82" w:rsidR="00357F27" w:rsidRDefault="00357F27" w:rsidP="00357F27">
      <w:pPr>
        <w:pStyle w:val="ListParagraph"/>
        <w:numPr>
          <w:ilvl w:val="1"/>
          <w:numId w:val="1"/>
        </w:numPr>
        <w:spacing w:after="160" w:line="259" w:lineRule="auto"/>
        <w:rPr>
          <w:sz w:val="24"/>
          <w:szCs w:val="24"/>
        </w:rPr>
      </w:pPr>
      <w:r w:rsidRPr="004E680F">
        <w:rPr>
          <w:sz w:val="24"/>
          <w:szCs w:val="24"/>
        </w:rPr>
        <w:t>What organizations/ stakeholder groups should be involved</w:t>
      </w:r>
      <w:r>
        <w:rPr>
          <w:sz w:val="24"/>
          <w:szCs w:val="24"/>
        </w:rPr>
        <w:t>?</w:t>
      </w:r>
    </w:p>
    <w:p w14:paraId="7AEEE891" w14:textId="58CEA8C3" w:rsidR="00357F27" w:rsidRDefault="00357F27" w:rsidP="00357F27">
      <w:pPr>
        <w:pStyle w:val="ListParagraph"/>
        <w:numPr>
          <w:ilvl w:val="2"/>
          <w:numId w:val="1"/>
        </w:numPr>
        <w:spacing w:after="160" w:line="259" w:lineRule="auto"/>
        <w:rPr>
          <w:sz w:val="24"/>
          <w:szCs w:val="24"/>
        </w:rPr>
      </w:pPr>
      <w:r>
        <w:rPr>
          <w:sz w:val="24"/>
          <w:szCs w:val="24"/>
        </w:rPr>
        <w:t>Design/ implement a survey to collect and collate information from many countries?  Adapt from French questionnaire?</w:t>
      </w:r>
    </w:p>
    <w:p w14:paraId="7506D2FD" w14:textId="6986FEEE" w:rsidR="00357F27" w:rsidRDefault="00357F27" w:rsidP="00357F27">
      <w:pPr>
        <w:pStyle w:val="ListParagraph"/>
        <w:numPr>
          <w:ilvl w:val="1"/>
          <w:numId w:val="1"/>
        </w:numPr>
        <w:spacing w:after="160" w:line="259" w:lineRule="auto"/>
        <w:rPr>
          <w:sz w:val="24"/>
          <w:szCs w:val="24"/>
        </w:rPr>
      </w:pPr>
      <w:r>
        <w:rPr>
          <w:sz w:val="24"/>
          <w:szCs w:val="24"/>
        </w:rPr>
        <w:t>What working groups might be struck at this workshop, e.g. to</w:t>
      </w:r>
    </w:p>
    <w:p w14:paraId="219A91C6" w14:textId="70E72855" w:rsidR="00357F27" w:rsidRDefault="00357F27" w:rsidP="00357F27">
      <w:pPr>
        <w:pStyle w:val="ListParagraph"/>
        <w:numPr>
          <w:ilvl w:val="2"/>
          <w:numId w:val="1"/>
        </w:numPr>
        <w:spacing w:after="160" w:line="259" w:lineRule="auto"/>
        <w:rPr>
          <w:sz w:val="24"/>
          <w:szCs w:val="24"/>
        </w:rPr>
      </w:pPr>
      <w:r>
        <w:rPr>
          <w:sz w:val="24"/>
          <w:szCs w:val="24"/>
        </w:rPr>
        <w:t>Create breeder-specific information on AR/PUA, prevention and application?</w:t>
      </w:r>
    </w:p>
    <w:p w14:paraId="397FA4EF" w14:textId="39E79DED" w:rsidR="00357F27" w:rsidRPr="004E680F" w:rsidRDefault="00357F27" w:rsidP="00357F27">
      <w:pPr>
        <w:pStyle w:val="ListParagraph"/>
        <w:numPr>
          <w:ilvl w:val="2"/>
          <w:numId w:val="1"/>
        </w:numPr>
        <w:spacing w:after="160" w:line="259" w:lineRule="auto"/>
        <w:rPr>
          <w:sz w:val="24"/>
          <w:szCs w:val="24"/>
        </w:rPr>
      </w:pPr>
      <w:r>
        <w:rPr>
          <w:sz w:val="24"/>
          <w:szCs w:val="24"/>
        </w:rPr>
        <w:t>Create collaborations – vets, breeders?</w:t>
      </w:r>
    </w:p>
    <w:p w14:paraId="2DB539BC" w14:textId="77777777" w:rsidR="008125AE" w:rsidRPr="008125AE" w:rsidRDefault="008125AE" w:rsidP="008125AE">
      <w:pPr>
        <w:pStyle w:val="ListParagraph"/>
        <w:spacing w:after="0"/>
        <w:ind w:left="1440"/>
        <w:jc w:val="both"/>
        <w:rPr>
          <w:rFonts w:cstheme="minorHAnsi"/>
          <w:sz w:val="24"/>
          <w:szCs w:val="24"/>
          <w:lang w:val="en-GB"/>
        </w:rPr>
      </w:pPr>
    </w:p>
    <w:p w14:paraId="3745AA7E" w14:textId="0BC2A7FB" w:rsidR="00856610" w:rsidRPr="00CA3D87" w:rsidRDefault="00856610" w:rsidP="00856610">
      <w:pPr>
        <w:pStyle w:val="Heading2"/>
        <w:rPr>
          <w:lang w:val="en-GB"/>
        </w:rPr>
      </w:pPr>
      <w:r w:rsidRPr="00CA3D87">
        <w:rPr>
          <w:lang w:val="en-GB"/>
        </w:rPr>
        <w:t>O</w:t>
      </w:r>
      <w:r w:rsidR="00D5207E" w:rsidRPr="00CA3D87">
        <w:rPr>
          <w:lang w:val="en-GB"/>
        </w:rPr>
        <w:t>rganisation of Breakout Session</w:t>
      </w:r>
      <w:r w:rsidRPr="00CA3D87">
        <w:rPr>
          <w:lang w:val="en-GB"/>
        </w:rPr>
        <w:t>:</w:t>
      </w:r>
    </w:p>
    <w:p w14:paraId="520CCAF6" w14:textId="22A11B17" w:rsidR="00DB3793" w:rsidRPr="00CA3D87" w:rsidRDefault="00856610" w:rsidP="00AE4CB0">
      <w:pPr>
        <w:pStyle w:val="Heading2"/>
        <w:rPr>
          <w:b w:val="0"/>
          <w:lang w:val="en-GB"/>
        </w:rPr>
      </w:pPr>
      <w:r w:rsidRPr="00CA3D87">
        <w:rPr>
          <w:lang w:val="en-GB"/>
        </w:rPr>
        <w:t>Time frame </w:t>
      </w:r>
      <w:r w:rsidR="002A4957" w:rsidRPr="00CA3D87">
        <w:rPr>
          <w:rFonts w:asciiTheme="minorHAnsi" w:hAnsiTheme="minorHAnsi" w:cstheme="minorHAnsi"/>
          <w:b w:val="0"/>
          <w:color w:val="auto"/>
          <w:sz w:val="24"/>
          <w:lang w:val="en-GB"/>
        </w:rPr>
        <w:t xml:space="preserve">(refer to </w:t>
      </w:r>
      <w:hyperlink r:id="rId9" w:history="1">
        <w:r w:rsidR="00046097" w:rsidRPr="00046097">
          <w:rPr>
            <w:rStyle w:val="Hyperlink"/>
            <w:rFonts w:asciiTheme="minorHAnsi" w:hAnsiTheme="minorHAnsi" w:cstheme="minorHAnsi"/>
            <w:b w:val="0"/>
            <w:i/>
            <w:sz w:val="24"/>
            <w:lang w:val="en-GB"/>
          </w:rPr>
          <w:t>3rd International Dog Health Workshop Paris 2017: Program Schedule, Speakers and Breakout Themes</w:t>
        </w:r>
      </w:hyperlink>
      <w:r w:rsidR="00046097">
        <w:rPr>
          <w:rFonts w:asciiTheme="minorHAnsi" w:hAnsiTheme="minorHAnsi" w:cstheme="minorHAnsi"/>
          <w:b w:val="0"/>
          <w:i/>
          <w:color w:val="auto"/>
          <w:sz w:val="24"/>
          <w:lang w:val="en-GB"/>
        </w:rPr>
        <w:t>):</w:t>
      </w:r>
      <w:r w:rsidR="004D06D9" w:rsidRPr="00CA3D87">
        <w:rPr>
          <w:lang w:val="en-GB"/>
        </w:rPr>
        <w:br/>
      </w:r>
      <w:r w:rsidR="00DB3793" w:rsidRPr="00CA3D87">
        <w:rPr>
          <w:color w:val="auto"/>
          <w:sz w:val="24"/>
          <w:szCs w:val="24"/>
          <w:lang w:val="en-GB"/>
        </w:rPr>
        <w:t>To be accomplished before 1st Sharing session on Saturday at</w:t>
      </w:r>
      <w:r w:rsidR="002A4957" w:rsidRPr="00CA3D87">
        <w:rPr>
          <w:color w:val="auto"/>
          <w:sz w:val="24"/>
          <w:szCs w:val="24"/>
          <w:lang w:val="en-GB"/>
        </w:rPr>
        <w:t xml:space="preserve"> 16 :05-17 :45)</w:t>
      </w:r>
      <w:r w:rsidR="00DB3793" w:rsidRPr="00CA3D87">
        <w:rPr>
          <w:color w:val="auto"/>
          <w:sz w:val="24"/>
          <w:szCs w:val="24"/>
          <w:lang w:val="en-GB"/>
        </w:rPr>
        <w:t xml:space="preserve"> </w:t>
      </w:r>
    </w:p>
    <w:p w14:paraId="4FD32305" w14:textId="77777777" w:rsidR="00DB3793" w:rsidRPr="00CA3D87" w:rsidRDefault="002A4957" w:rsidP="00DB3793">
      <w:pPr>
        <w:pStyle w:val="ListParagraph"/>
        <w:numPr>
          <w:ilvl w:val="1"/>
          <w:numId w:val="7"/>
        </w:numPr>
        <w:rPr>
          <w:lang w:val="en-GB" w:eastAsia="sv-SE"/>
        </w:rPr>
      </w:pPr>
      <w:r w:rsidRPr="00CA3D87">
        <w:rPr>
          <w:lang w:val="en-GB" w:eastAsia="sv-SE"/>
        </w:rPr>
        <w:t xml:space="preserve">Breakouts : </w:t>
      </w:r>
      <w:r w:rsidR="00DB3793" w:rsidRPr="00CA3D87">
        <w:rPr>
          <w:lang w:val="en-GB" w:eastAsia="sv-SE"/>
        </w:rPr>
        <w:t>11 :</w:t>
      </w:r>
      <w:r w:rsidRPr="00CA3D87">
        <w:rPr>
          <w:lang w:val="en-GB" w:eastAsia="sv-SE"/>
        </w:rPr>
        <w:t>15 - 13 :00</w:t>
      </w:r>
      <w:r w:rsidR="00DB3793" w:rsidRPr="00CA3D87">
        <w:rPr>
          <w:lang w:val="en-GB" w:eastAsia="sv-SE"/>
        </w:rPr>
        <w:t xml:space="preserve"> and </w:t>
      </w:r>
      <w:r w:rsidRPr="00CA3D87">
        <w:rPr>
          <w:lang w:val="en-GB" w:eastAsia="sv-SE"/>
        </w:rPr>
        <w:t>14 :30-15 :45 Saturday</w:t>
      </w:r>
    </w:p>
    <w:p w14:paraId="71F366FB" w14:textId="77777777" w:rsidR="00DB3793" w:rsidRPr="00CA3D87" w:rsidRDefault="00DB3793" w:rsidP="00DB3793">
      <w:pPr>
        <w:pStyle w:val="ListParagraph"/>
        <w:numPr>
          <w:ilvl w:val="1"/>
          <w:numId w:val="7"/>
        </w:numPr>
        <w:rPr>
          <w:lang w:val="en-GB" w:eastAsia="sv-SE"/>
        </w:rPr>
      </w:pPr>
      <w:r w:rsidRPr="00CA3D87">
        <w:rPr>
          <w:lang w:val="en-GB" w:eastAsia="sv-SE"/>
        </w:rPr>
        <w:t xml:space="preserve">Introduction </w:t>
      </w:r>
    </w:p>
    <w:p w14:paraId="21C2A82B" w14:textId="77777777" w:rsidR="00DB3793" w:rsidRPr="00CA3D87" w:rsidRDefault="00DB3793" w:rsidP="00DB3793">
      <w:pPr>
        <w:pStyle w:val="ListParagraph"/>
        <w:numPr>
          <w:ilvl w:val="2"/>
          <w:numId w:val="7"/>
        </w:numPr>
        <w:rPr>
          <w:lang w:val="en-GB" w:eastAsia="sv-SE"/>
        </w:rPr>
      </w:pPr>
      <w:r w:rsidRPr="00CA3D87">
        <w:rPr>
          <w:lang w:val="en-GB" w:eastAsia="sv-SE"/>
        </w:rPr>
        <w:t>Explain the background for the group and what tasks are required</w:t>
      </w:r>
    </w:p>
    <w:p w14:paraId="43BA2C33" w14:textId="77777777" w:rsidR="00DB3793" w:rsidRPr="00CA3D87" w:rsidRDefault="00DB3793" w:rsidP="00DB3793">
      <w:pPr>
        <w:pStyle w:val="ListParagraph"/>
        <w:numPr>
          <w:ilvl w:val="2"/>
          <w:numId w:val="7"/>
        </w:numPr>
        <w:rPr>
          <w:lang w:val="en-GB" w:eastAsia="sv-SE"/>
        </w:rPr>
      </w:pPr>
      <w:r w:rsidRPr="00CA3D87">
        <w:rPr>
          <w:lang w:val="en-GB" w:eastAsia="sv-SE"/>
        </w:rPr>
        <w:t xml:space="preserve">Explain discussion format ; facilitator’s role </w:t>
      </w:r>
    </w:p>
    <w:p w14:paraId="583E6B4E" w14:textId="3CEA2DD6" w:rsidR="00DB3793" w:rsidRPr="00CA3D87" w:rsidRDefault="00DB3793" w:rsidP="00DB3793">
      <w:pPr>
        <w:pStyle w:val="ListParagraph"/>
        <w:numPr>
          <w:ilvl w:val="2"/>
          <w:numId w:val="7"/>
        </w:numPr>
        <w:rPr>
          <w:lang w:val="en-GB" w:eastAsia="sv-SE"/>
        </w:rPr>
      </w:pPr>
      <w:r w:rsidRPr="00CA3D87">
        <w:rPr>
          <w:lang w:val="en-GB" w:eastAsia="sv-SE"/>
        </w:rPr>
        <w:t xml:space="preserve">Introductions from each member and brief info on </w:t>
      </w:r>
      <w:r w:rsidR="000212DE">
        <w:rPr>
          <w:lang w:val="en-GB" w:eastAsia="sv-SE"/>
        </w:rPr>
        <w:t>situation in their country or a topic of interest to them</w:t>
      </w:r>
    </w:p>
    <w:p w14:paraId="6DA773D0" w14:textId="6E560658" w:rsidR="00DB3793" w:rsidRPr="00CA3D87" w:rsidRDefault="00DB3793" w:rsidP="00DB3793">
      <w:pPr>
        <w:pStyle w:val="ListParagraph"/>
        <w:numPr>
          <w:ilvl w:val="1"/>
          <w:numId w:val="7"/>
        </w:numPr>
        <w:rPr>
          <w:lang w:val="en-GB" w:eastAsia="sv-SE"/>
        </w:rPr>
      </w:pPr>
      <w:r w:rsidRPr="00CA3D87">
        <w:rPr>
          <w:lang w:val="en-GB" w:eastAsia="sv-SE"/>
        </w:rPr>
        <w:t>Short presentations</w:t>
      </w:r>
      <w:r w:rsidR="000212DE">
        <w:rPr>
          <w:lang w:val="en-GB" w:eastAsia="sv-SE"/>
        </w:rPr>
        <w:t xml:space="preserve"> (invited)</w:t>
      </w:r>
    </w:p>
    <w:p w14:paraId="4C12E2A8" w14:textId="6731CB2A" w:rsidR="00DB3793" w:rsidRPr="00CA3D87" w:rsidRDefault="00DB3793" w:rsidP="00DB3793">
      <w:pPr>
        <w:pStyle w:val="ListParagraph"/>
        <w:numPr>
          <w:ilvl w:val="1"/>
          <w:numId w:val="7"/>
        </w:numPr>
        <w:rPr>
          <w:lang w:val="en-GB" w:eastAsia="sv-SE"/>
        </w:rPr>
      </w:pPr>
      <w:r w:rsidRPr="00CA3D87">
        <w:rPr>
          <w:lang w:val="en-GB" w:eastAsia="sv-SE"/>
        </w:rPr>
        <w:t>Address questions; identify and prioritize issues; identify gaps</w:t>
      </w:r>
      <w:r w:rsidR="00E67576" w:rsidRPr="00CA3D87">
        <w:rPr>
          <w:lang w:val="en-GB" w:eastAsia="sv-SE"/>
        </w:rPr>
        <w:t>; what a</w:t>
      </w:r>
      <w:r w:rsidR="00D5207E" w:rsidRPr="00CA3D87">
        <w:rPr>
          <w:lang w:val="en-GB" w:eastAsia="sv-SE"/>
        </w:rPr>
        <w:t>re</w:t>
      </w:r>
      <w:r w:rsidR="00E67576" w:rsidRPr="00CA3D87">
        <w:rPr>
          <w:lang w:val="en-GB" w:eastAsia="sv-SE"/>
        </w:rPr>
        <w:t xml:space="preserve"> the cu</w:t>
      </w:r>
      <w:r w:rsidR="00D5207E" w:rsidRPr="00CA3D87">
        <w:rPr>
          <w:lang w:val="en-GB" w:eastAsia="sv-SE"/>
        </w:rPr>
        <w:t>r</w:t>
      </w:r>
      <w:r w:rsidR="00E67576" w:rsidRPr="00CA3D87">
        <w:rPr>
          <w:lang w:val="en-GB" w:eastAsia="sv-SE"/>
        </w:rPr>
        <w:t>rent barriers to</w:t>
      </w:r>
      <w:r w:rsidR="000212DE">
        <w:rPr>
          <w:lang w:val="en-GB" w:eastAsia="sv-SE"/>
        </w:rPr>
        <w:t xml:space="preserve"> achieving international goals for prudent use of antimicrobials?</w:t>
      </w:r>
      <w:r w:rsidR="002A4957" w:rsidRPr="00CA3D87">
        <w:rPr>
          <w:lang w:val="en-GB" w:eastAsia="sv-SE"/>
        </w:rPr>
        <w:br/>
      </w:r>
    </w:p>
    <w:p w14:paraId="0B8E16AF" w14:textId="77777777" w:rsidR="00DB3793" w:rsidRPr="00CA3D87" w:rsidRDefault="00DB3793" w:rsidP="00DB3793">
      <w:pPr>
        <w:pStyle w:val="ListParagraph"/>
        <w:numPr>
          <w:ilvl w:val="0"/>
          <w:numId w:val="7"/>
        </w:numPr>
        <w:rPr>
          <w:b/>
          <w:lang w:val="en-GB" w:eastAsia="sv-SE"/>
        </w:rPr>
      </w:pPr>
      <w:r w:rsidRPr="00CA3D87">
        <w:rPr>
          <w:b/>
          <w:lang w:val="en-GB" w:eastAsia="sv-SE"/>
        </w:rPr>
        <w:t xml:space="preserve">To be accomplished before </w:t>
      </w:r>
      <w:r w:rsidR="002A4957" w:rsidRPr="00CA3D87">
        <w:rPr>
          <w:b/>
          <w:lang w:val="en-GB" w:eastAsia="sv-SE"/>
        </w:rPr>
        <w:t>2nd</w:t>
      </w:r>
      <w:r w:rsidRPr="00CA3D87">
        <w:rPr>
          <w:b/>
          <w:lang w:val="en-GB" w:eastAsia="sv-SE"/>
        </w:rPr>
        <w:t xml:space="preserve"> Sharing session on </w:t>
      </w:r>
      <w:r w:rsidR="002A4957" w:rsidRPr="00CA3D87">
        <w:rPr>
          <w:b/>
          <w:lang w:val="en-GB" w:eastAsia="sv-SE"/>
        </w:rPr>
        <w:t>Sunday 10 :45-13 :00</w:t>
      </w:r>
    </w:p>
    <w:p w14:paraId="6508EE45" w14:textId="77777777" w:rsidR="002A4957" w:rsidRPr="00CA3D87" w:rsidRDefault="002A4957" w:rsidP="002A4957">
      <w:pPr>
        <w:pStyle w:val="ListParagraph"/>
        <w:numPr>
          <w:ilvl w:val="1"/>
          <w:numId w:val="7"/>
        </w:numPr>
        <w:rPr>
          <w:lang w:val="en-GB" w:eastAsia="sv-SE"/>
        </w:rPr>
      </w:pPr>
      <w:r w:rsidRPr="00CA3D87">
        <w:rPr>
          <w:lang w:val="en-GB" w:eastAsia="sv-SE"/>
        </w:rPr>
        <w:t>Breakout: 08 :30-10 :15 Sunday</w:t>
      </w:r>
    </w:p>
    <w:p w14:paraId="22A9BDD6" w14:textId="60F160A7" w:rsidR="00DB3793" w:rsidRPr="00CA3D87" w:rsidRDefault="00DB3793" w:rsidP="00DB3793">
      <w:pPr>
        <w:pStyle w:val="ListParagraph"/>
        <w:numPr>
          <w:ilvl w:val="1"/>
          <w:numId w:val="7"/>
        </w:numPr>
        <w:rPr>
          <w:lang w:val="en-GB" w:eastAsia="sv-SE"/>
        </w:rPr>
      </w:pPr>
      <w:r w:rsidRPr="00CA3D87">
        <w:rPr>
          <w:lang w:val="en-GB" w:eastAsia="sv-SE"/>
        </w:rPr>
        <w:t>Identify specific actions </w:t>
      </w:r>
      <w:r w:rsidR="000212DE">
        <w:rPr>
          <w:lang w:val="en-GB" w:eastAsia="sv-SE"/>
        </w:rPr>
        <w:t>– to be accomplished before next workshop</w:t>
      </w:r>
    </w:p>
    <w:p w14:paraId="7DABA50B" w14:textId="1ACE7ACB" w:rsidR="000212DE" w:rsidRDefault="00DB3793" w:rsidP="000212DE">
      <w:pPr>
        <w:pStyle w:val="ListParagraph"/>
        <w:numPr>
          <w:ilvl w:val="1"/>
          <w:numId w:val="7"/>
        </w:numPr>
        <w:rPr>
          <w:lang w:val="en-GB" w:eastAsia="sv-SE"/>
        </w:rPr>
      </w:pPr>
      <w:r w:rsidRPr="00CA3D87">
        <w:rPr>
          <w:lang w:val="en-GB" w:eastAsia="sv-SE"/>
        </w:rPr>
        <w:t xml:space="preserve">assign names </w:t>
      </w:r>
      <w:r w:rsidR="000212DE">
        <w:rPr>
          <w:lang w:val="en-GB" w:eastAsia="sv-SE"/>
        </w:rPr>
        <w:t>to working groups or initiatives</w:t>
      </w:r>
    </w:p>
    <w:p w14:paraId="693AF86B" w14:textId="2BC39675" w:rsidR="00D76217" w:rsidRPr="00D76217" w:rsidRDefault="000212DE" w:rsidP="00D76217">
      <w:pPr>
        <w:pStyle w:val="ListParagraph"/>
        <w:numPr>
          <w:ilvl w:val="1"/>
          <w:numId w:val="7"/>
        </w:numPr>
        <w:rPr>
          <w:lang w:val="en-GB" w:eastAsia="sv-SE"/>
        </w:rPr>
      </w:pPr>
      <w:r>
        <w:rPr>
          <w:lang w:val="en-GB" w:eastAsia="sv-SE"/>
        </w:rPr>
        <w:t>identify remaining gaps, needs</w:t>
      </w:r>
    </w:p>
    <w:sectPr w:rsidR="00D76217" w:rsidRPr="00D76217" w:rsidSect="00D76217">
      <w:pgSz w:w="11909" w:h="16834" w:code="9"/>
      <w:pgMar w:top="864" w:right="864" w:bottom="864" w:left="1152" w:header="706" w:footer="70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D62479C" w14:textId="77777777" w:rsidR="00316162" w:rsidRDefault="00316162">
      <w:pPr>
        <w:spacing w:after="0" w:line="240" w:lineRule="auto"/>
      </w:pPr>
      <w:r>
        <w:separator/>
      </w:r>
    </w:p>
  </w:endnote>
  <w:endnote w:type="continuationSeparator" w:id="0">
    <w:p w14:paraId="5600B04B" w14:textId="77777777" w:rsidR="00316162" w:rsidRDefault="003161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notTrueType/>
    <w:pitch w:val="variable"/>
    <w:sig w:usb0="00000003" w:usb1="00000000" w:usb2="00000000" w:usb3="00000000" w:csb0="00000001" w:csb1="00000000"/>
  </w:font>
  <w:font w:name="Helvetica">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8650BF5" w14:textId="77777777" w:rsidR="00316162" w:rsidRDefault="00316162">
      <w:pPr>
        <w:spacing w:after="0" w:line="240" w:lineRule="auto"/>
      </w:pPr>
      <w:r>
        <w:separator/>
      </w:r>
    </w:p>
  </w:footnote>
  <w:footnote w:type="continuationSeparator" w:id="0">
    <w:p w14:paraId="7B0EF9A4" w14:textId="77777777" w:rsidR="00316162" w:rsidRDefault="0031616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B3727"/>
    <w:multiLevelType w:val="hybridMultilevel"/>
    <w:tmpl w:val="0C00D114"/>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 w15:restartNumberingAfterBreak="0">
    <w:nsid w:val="24BB5B5E"/>
    <w:multiLevelType w:val="hybridMultilevel"/>
    <w:tmpl w:val="A6CC59BC"/>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start w:val="1"/>
      <w:numFmt w:val="bullet"/>
      <w:lvlText w:val=""/>
      <w:lvlJc w:val="left"/>
      <w:pPr>
        <w:ind w:left="1800" w:hanging="360"/>
      </w:pPr>
      <w:rPr>
        <w:rFonts w:ascii="Wingdings" w:hAnsi="Wingdings" w:hint="default"/>
      </w:rPr>
    </w:lvl>
    <w:lvl w:ilvl="3" w:tplc="10090001">
      <w:start w:val="1"/>
      <w:numFmt w:val="bullet"/>
      <w:lvlText w:val=""/>
      <w:lvlJc w:val="left"/>
      <w:pPr>
        <w:ind w:left="2520" w:hanging="360"/>
      </w:pPr>
      <w:rPr>
        <w:rFonts w:ascii="Symbol" w:hAnsi="Symbol" w:hint="default"/>
      </w:rPr>
    </w:lvl>
    <w:lvl w:ilvl="4" w:tplc="10090003">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2" w15:restartNumberingAfterBreak="0">
    <w:nsid w:val="36F75546"/>
    <w:multiLevelType w:val="hybridMultilevel"/>
    <w:tmpl w:val="37E26B02"/>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3" w15:restartNumberingAfterBreak="0">
    <w:nsid w:val="3E58749C"/>
    <w:multiLevelType w:val="hybridMultilevel"/>
    <w:tmpl w:val="9DA42E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26E006B"/>
    <w:multiLevelType w:val="hybridMultilevel"/>
    <w:tmpl w:val="7B9EE086"/>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55CE7DBB"/>
    <w:multiLevelType w:val="multilevel"/>
    <w:tmpl w:val="EB4A2F4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b w:val="0"/>
      </w:rPr>
    </w:lvl>
    <w:lvl w:ilvl="2">
      <w:start w:val="1"/>
      <w:numFmt w:val="decimal"/>
      <w:lvlText w:val="%1.%2.%3."/>
      <w:lvlJc w:val="left"/>
      <w:pPr>
        <w:ind w:left="122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564B47DD"/>
    <w:multiLevelType w:val="hybridMultilevel"/>
    <w:tmpl w:val="6C487CE2"/>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5BAA4A7D"/>
    <w:multiLevelType w:val="hybridMultilevel"/>
    <w:tmpl w:val="DCB498B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63C55A6F"/>
    <w:multiLevelType w:val="hybridMultilevel"/>
    <w:tmpl w:val="1C34631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8AF5DD0"/>
    <w:multiLevelType w:val="hybridMultilevel"/>
    <w:tmpl w:val="8E90A92C"/>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hint="default"/>
      </w:rPr>
    </w:lvl>
    <w:lvl w:ilvl="8" w:tplc="10090005" w:tentative="1">
      <w:start w:val="1"/>
      <w:numFmt w:val="bullet"/>
      <w:lvlText w:val=""/>
      <w:lvlJc w:val="left"/>
      <w:pPr>
        <w:ind w:left="6120" w:hanging="360"/>
      </w:pPr>
      <w:rPr>
        <w:rFonts w:ascii="Wingdings" w:hAnsi="Wingdings" w:hint="default"/>
      </w:rPr>
    </w:lvl>
  </w:abstractNum>
  <w:num w:numId="1">
    <w:abstractNumId w:val="1"/>
  </w:num>
  <w:num w:numId="2">
    <w:abstractNumId w:val="5"/>
  </w:num>
  <w:num w:numId="3">
    <w:abstractNumId w:val="0"/>
  </w:num>
  <w:num w:numId="4">
    <w:abstractNumId w:val="6"/>
  </w:num>
  <w:num w:numId="5">
    <w:abstractNumId w:val="8"/>
  </w:num>
  <w:num w:numId="6">
    <w:abstractNumId w:val="3"/>
  </w:num>
  <w:num w:numId="7">
    <w:abstractNumId w:val="2"/>
  </w:num>
  <w:num w:numId="8">
    <w:abstractNumId w:val="7"/>
  </w:num>
  <w:num w:numId="9">
    <w:abstractNumId w:val="4"/>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84C"/>
    <w:rsid w:val="00003ED7"/>
    <w:rsid w:val="000212DE"/>
    <w:rsid w:val="00046097"/>
    <w:rsid w:val="000D0E8D"/>
    <w:rsid w:val="001062A2"/>
    <w:rsid w:val="002A4957"/>
    <w:rsid w:val="00316162"/>
    <w:rsid w:val="00357F27"/>
    <w:rsid w:val="00363E8A"/>
    <w:rsid w:val="0048266F"/>
    <w:rsid w:val="00491C76"/>
    <w:rsid w:val="004A7E32"/>
    <w:rsid w:val="004C4279"/>
    <w:rsid w:val="004D06D9"/>
    <w:rsid w:val="005023D0"/>
    <w:rsid w:val="00570C82"/>
    <w:rsid w:val="00617833"/>
    <w:rsid w:val="006E6B29"/>
    <w:rsid w:val="0071184C"/>
    <w:rsid w:val="007E1D16"/>
    <w:rsid w:val="008125AE"/>
    <w:rsid w:val="0082548C"/>
    <w:rsid w:val="00856610"/>
    <w:rsid w:val="00876420"/>
    <w:rsid w:val="00990D94"/>
    <w:rsid w:val="009A19BD"/>
    <w:rsid w:val="009B16D3"/>
    <w:rsid w:val="00A32440"/>
    <w:rsid w:val="00A5785D"/>
    <w:rsid w:val="00A7300D"/>
    <w:rsid w:val="00A842CB"/>
    <w:rsid w:val="00A94B5D"/>
    <w:rsid w:val="00AE4CB0"/>
    <w:rsid w:val="00AF490A"/>
    <w:rsid w:val="00B248F2"/>
    <w:rsid w:val="00B31A2F"/>
    <w:rsid w:val="00B66D78"/>
    <w:rsid w:val="00CA3D87"/>
    <w:rsid w:val="00D5207E"/>
    <w:rsid w:val="00D76217"/>
    <w:rsid w:val="00DB2214"/>
    <w:rsid w:val="00DB3793"/>
    <w:rsid w:val="00E67576"/>
    <w:rsid w:val="00E72C0E"/>
    <w:rsid w:val="00E80F58"/>
    <w:rsid w:val="00F02B1E"/>
    <w:rsid w:val="00FB3458"/>
    <w:rsid w:val="00FC3D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B37ACB"/>
  <w15:chartTrackingRefBased/>
  <w15:docId w15:val="{7680B8E4-99C8-494C-97BB-EF0770E482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1184C"/>
    <w:pPr>
      <w:spacing w:after="200" w:line="276" w:lineRule="auto"/>
    </w:pPr>
    <w:rPr>
      <w:lang w:val="sv-SE"/>
    </w:rPr>
  </w:style>
  <w:style w:type="paragraph" w:styleId="Heading1">
    <w:name w:val="heading 1"/>
    <w:basedOn w:val="Normal"/>
    <w:next w:val="Normal"/>
    <w:link w:val="Heading1Char"/>
    <w:uiPriority w:val="9"/>
    <w:qFormat/>
    <w:rsid w:val="0071184C"/>
    <w:pPr>
      <w:keepNext/>
      <w:keepLines/>
      <w:spacing w:before="240" w:after="0"/>
      <w:outlineLvl w:val="0"/>
    </w:pPr>
    <w:rPr>
      <w:rFonts w:asciiTheme="majorHAnsi" w:eastAsiaTheme="majorEastAsia" w:hAnsiTheme="majorHAnsi" w:cstheme="majorBidi"/>
      <w:b/>
      <w:color w:val="2E74B5" w:themeColor="accent1" w:themeShade="BF"/>
      <w:sz w:val="28"/>
      <w:szCs w:val="32"/>
    </w:rPr>
  </w:style>
  <w:style w:type="paragraph" w:styleId="Heading2">
    <w:name w:val="heading 2"/>
    <w:basedOn w:val="Normal"/>
    <w:next w:val="Normal"/>
    <w:link w:val="Heading2Char"/>
    <w:uiPriority w:val="9"/>
    <w:unhideWhenUsed/>
    <w:qFormat/>
    <w:rsid w:val="0071184C"/>
    <w:pPr>
      <w:keepNext/>
      <w:keepLines/>
      <w:spacing w:after="0"/>
      <w:outlineLvl w:val="1"/>
    </w:pPr>
    <w:rPr>
      <w:rFonts w:asciiTheme="majorHAnsi" w:eastAsiaTheme="majorEastAsia" w:hAnsiTheme="majorHAnsi" w:cstheme="majorBidi"/>
      <w:b/>
      <w:bCs/>
      <w:color w:val="C00000"/>
      <w:sz w:val="26"/>
      <w:szCs w:val="26"/>
      <w:lang w:val="fr-FR" w:eastAsia="sv-S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mes12Normal">
    <w:name w:val="Times 12 Normal"/>
    <w:basedOn w:val="Normal"/>
    <w:link w:val="Times12NormalChar"/>
    <w:autoRedefine/>
    <w:qFormat/>
    <w:rsid w:val="00363E8A"/>
    <w:pPr>
      <w:pBdr>
        <w:top w:val="nil"/>
        <w:left w:val="nil"/>
        <w:bottom w:val="nil"/>
        <w:right w:val="nil"/>
        <w:between w:val="nil"/>
        <w:bar w:val="nil"/>
      </w:pBdr>
      <w:spacing w:line="480" w:lineRule="auto"/>
      <w:jc w:val="both"/>
    </w:pPr>
    <w:rPr>
      <w:rFonts w:ascii="Times New Roman" w:eastAsia="Arial Unicode MS" w:hAnsi="Arial Unicode MS" w:cs="Arial Unicode MS"/>
      <w:color w:val="000000"/>
      <w:sz w:val="24"/>
      <w:szCs w:val="24"/>
      <w:u w:color="000000"/>
      <w:bdr w:val="nil"/>
      <w:lang w:val="en-US"/>
    </w:rPr>
  </w:style>
  <w:style w:type="character" w:customStyle="1" w:styleId="Times12NormalChar">
    <w:name w:val="Times 12 Normal Char"/>
    <w:basedOn w:val="DefaultParagraphFont"/>
    <w:link w:val="Times12Normal"/>
    <w:rsid w:val="00363E8A"/>
    <w:rPr>
      <w:rFonts w:ascii="Times New Roman" w:eastAsia="Arial Unicode MS" w:hAnsi="Arial Unicode MS" w:cs="Arial Unicode MS"/>
      <w:color w:val="000000"/>
      <w:sz w:val="24"/>
      <w:szCs w:val="24"/>
      <w:u w:color="000000"/>
      <w:bdr w:val="nil"/>
      <w:lang w:val="en-US"/>
    </w:rPr>
  </w:style>
  <w:style w:type="character" w:customStyle="1" w:styleId="Heading1Char">
    <w:name w:val="Heading 1 Char"/>
    <w:basedOn w:val="DefaultParagraphFont"/>
    <w:link w:val="Heading1"/>
    <w:uiPriority w:val="9"/>
    <w:rsid w:val="0071184C"/>
    <w:rPr>
      <w:rFonts w:asciiTheme="majorHAnsi" w:eastAsiaTheme="majorEastAsia" w:hAnsiTheme="majorHAnsi" w:cstheme="majorBidi"/>
      <w:b/>
      <w:color w:val="2E74B5" w:themeColor="accent1" w:themeShade="BF"/>
      <w:sz w:val="28"/>
      <w:szCs w:val="32"/>
      <w:lang w:val="sv-SE"/>
    </w:rPr>
  </w:style>
  <w:style w:type="character" w:customStyle="1" w:styleId="Heading2Char">
    <w:name w:val="Heading 2 Char"/>
    <w:basedOn w:val="DefaultParagraphFont"/>
    <w:link w:val="Heading2"/>
    <w:uiPriority w:val="9"/>
    <w:rsid w:val="0071184C"/>
    <w:rPr>
      <w:rFonts w:asciiTheme="majorHAnsi" w:eastAsiaTheme="majorEastAsia" w:hAnsiTheme="majorHAnsi" w:cstheme="majorBidi"/>
      <w:b/>
      <w:bCs/>
      <w:color w:val="C00000"/>
      <w:sz w:val="26"/>
      <w:szCs w:val="26"/>
      <w:lang w:val="fr-FR" w:eastAsia="sv-SE"/>
    </w:rPr>
  </w:style>
  <w:style w:type="paragraph" w:styleId="ListParagraph">
    <w:name w:val="List Paragraph"/>
    <w:basedOn w:val="Normal"/>
    <w:uiPriority w:val="99"/>
    <w:qFormat/>
    <w:rsid w:val="0071184C"/>
    <w:pPr>
      <w:ind w:left="720"/>
      <w:contextualSpacing/>
    </w:pPr>
  </w:style>
  <w:style w:type="paragraph" w:styleId="Title">
    <w:name w:val="Title"/>
    <w:basedOn w:val="Normal"/>
    <w:next w:val="Normal"/>
    <w:link w:val="TitleChar"/>
    <w:uiPriority w:val="10"/>
    <w:qFormat/>
    <w:rsid w:val="0071184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184C"/>
    <w:rPr>
      <w:rFonts w:asciiTheme="majorHAnsi" w:eastAsiaTheme="majorEastAsia" w:hAnsiTheme="majorHAnsi" w:cstheme="majorBidi"/>
      <w:spacing w:val="-10"/>
      <w:kern w:val="28"/>
      <w:sz w:val="56"/>
      <w:szCs w:val="56"/>
      <w:lang w:val="sv-SE"/>
    </w:rPr>
  </w:style>
  <w:style w:type="paragraph" w:styleId="Footer">
    <w:name w:val="footer"/>
    <w:basedOn w:val="Normal"/>
    <w:link w:val="FooterChar"/>
    <w:uiPriority w:val="99"/>
    <w:unhideWhenUsed/>
    <w:rsid w:val="0071184C"/>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184C"/>
    <w:rPr>
      <w:lang w:val="sv-SE"/>
    </w:rPr>
  </w:style>
  <w:style w:type="paragraph" w:styleId="BalloonText">
    <w:name w:val="Balloon Text"/>
    <w:basedOn w:val="Normal"/>
    <w:link w:val="BalloonTextChar"/>
    <w:uiPriority w:val="99"/>
    <w:semiHidden/>
    <w:unhideWhenUsed/>
    <w:rsid w:val="004A7E3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A7E32"/>
    <w:rPr>
      <w:rFonts w:ascii="Segoe UI" w:hAnsi="Segoe UI" w:cs="Segoe UI"/>
      <w:sz w:val="18"/>
      <w:szCs w:val="18"/>
      <w:lang w:val="sv-SE"/>
    </w:rPr>
  </w:style>
  <w:style w:type="character" w:styleId="CommentReference">
    <w:name w:val="annotation reference"/>
    <w:basedOn w:val="DefaultParagraphFont"/>
    <w:uiPriority w:val="99"/>
    <w:semiHidden/>
    <w:unhideWhenUsed/>
    <w:rsid w:val="002A4957"/>
    <w:rPr>
      <w:sz w:val="16"/>
      <w:szCs w:val="16"/>
    </w:rPr>
  </w:style>
  <w:style w:type="paragraph" w:styleId="CommentText">
    <w:name w:val="annotation text"/>
    <w:basedOn w:val="Normal"/>
    <w:link w:val="CommentTextChar"/>
    <w:uiPriority w:val="99"/>
    <w:semiHidden/>
    <w:unhideWhenUsed/>
    <w:rsid w:val="002A4957"/>
    <w:pPr>
      <w:spacing w:line="240" w:lineRule="auto"/>
    </w:pPr>
    <w:rPr>
      <w:sz w:val="20"/>
      <w:szCs w:val="20"/>
    </w:rPr>
  </w:style>
  <w:style w:type="character" w:customStyle="1" w:styleId="CommentTextChar">
    <w:name w:val="Comment Text Char"/>
    <w:basedOn w:val="DefaultParagraphFont"/>
    <w:link w:val="CommentText"/>
    <w:uiPriority w:val="99"/>
    <w:semiHidden/>
    <w:rsid w:val="002A4957"/>
    <w:rPr>
      <w:sz w:val="20"/>
      <w:szCs w:val="20"/>
      <w:lang w:val="sv-SE"/>
    </w:rPr>
  </w:style>
  <w:style w:type="paragraph" w:styleId="CommentSubject">
    <w:name w:val="annotation subject"/>
    <w:basedOn w:val="CommentText"/>
    <w:next w:val="CommentText"/>
    <w:link w:val="CommentSubjectChar"/>
    <w:uiPriority w:val="99"/>
    <w:semiHidden/>
    <w:unhideWhenUsed/>
    <w:rsid w:val="002A4957"/>
    <w:rPr>
      <w:b/>
      <w:bCs/>
    </w:rPr>
  </w:style>
  <w:style w:type="character" w:customStyle="1" w:styleId="CommentSubjectChar">
    <w:name w:val="Comment Subject Char"/>
    <w:basedOn w:val="CommentTextChar"/>
    <w:link w:val="CommentSubject"/>
    <w:uiPriority w:val="99"/>
    <w:semiHidden/>
    <w:rsid w:val="002A4957"/>
    <w:rPr>
      <w:b/>
      <w:bCs/>
      <w:sz w:val="20"/>
      <w:szCs w:val="20"/>
      <w:lang w:val="sv-SE"/>
    </w:rPr>
  </w:style>
  <w:style w:type="paragraph" w:styleId="NoSpacing">
    <w:name w:val="No Spacing"/>
    <w:uiPriority w:val="1"/>
    <w:qFormat/>
    <w:rsid w:val="00876420"/>
    <w:pPr>
      <w:spacing w:after="0" w:line="240" w:lineRule="auto"/>
    </w:pPr>
    <w:rPr>
      <w:sz w:val="24"/>
      <w:lang w:val="sv-SE"/>
    </w:rPr>
  </w:style>
  <w:style w:type="character" w:styleId="Hyperlink">
    <w:name w:val="Hyperlink"/>
    <w:basedOn w:val="DefaultParagraphFont"/>
    <w:uiPriority w:val="99"/>
    <w:unhideWhenUsed/>
    <w:rsid w:val="00A7300D"/>
    <w:rPr>
      <w:color w:val="0563C1" w:themeColor="hyperlink"/>
      <w:u w:val="single"/>
    </w:rPr>
  </w:style>
  <w:style w:type="table" w:styleId="TableGrid">
    <w:name w:val="Table Grid"/>
    <w:basedOn w:val="TableNormal"/>
    <w:uiPriority w:val="99"/>
    <w:rsid w:val="009B16D3"/>
    <w:pPr>
      <w:spacing w:after="0" w:line="240" w:lineRule="auto"/>
    </w:pPr>
    <w:rPr>
      <w:rFonts w:ascii="Calibri" w:eastAsia="Calibri" w:hAnsi="Calibri" w:cs="Times New Roman"/>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9A19BD"/>
  </w:style>
  <w:style w:type="paragraph" w:styleId="NormalWeb">
    <w:name w:val="Normal (Web)"/>
    <w:basedOn w:val="Normal"/>
    <w:uiPriority w:val="99"/>
    <w:semiHidden/>
    <w:unhideWhenUsed/>
    <w:rsid w:val="009A19BD"/>
    <w:pPr>
      <w:spacing w:before="100" w:beforeAutospacing="1" w:after="100" w:afterAutospacing="1" w:line="240" w:lineRule="auto"/>
    </w:pPr>
    <w:rPr>
      <w:rFonts w:ascii="Times New Roman" w:eastAsia="Times New Roman" w:hAnsi="Times New Roman" w:cs="Times New Roman"/>
      <w:sz w:val="24"/>
      <w:szCs w:val="24"/>
      <w:lang w:val="en-CA" w:eastAsia="en-CA"/>
    </w:rPr>
  </w:style>
  <w:style w:type="character" w:styleId="Emphasis">
    <w:name w:val="Emphasis"/>
    <w:basedOn w:val="DefaultParagraphFont"/>
    <w:uiPriority w:val="20"/>
    <w:qFormat/>
    <w:rsid w:val="009A19B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org/pga/71/event-latest/high-level-meeting-on-antimicrobial-resistance/" TargetMode="External"/><Relationship Id="rId3" Type="http://schemas.openxmlformats.org/officeDocument/2006/relationships/settings" Target="settings.xml"/><Relationship Id="rId7" Type="http://schemas.openxmlformats.org/officeDocument/2006/relationships/hyperlink" Target="https://dogwellnet.com/content/ipfd-international-dog-health-workshops/ipfd-international-dog-health-workshop-3/3rd-international-dog-health-workshop-progam-announcements/3rd-international-dog-health-workshop-paris-2017-program-schedule-speakers-and-breakout-themes-r41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3rd%20International%20Dog%20Health%20Workshop%20Paris%202017:%20Program%20Schedule,%20Speakers%20and%20Breakout%20Them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3</Pages>
  <Words>1050</Words>
  <Characters>5989</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O'Neill, Dan</dc:creator>
  <cp:keywords/>
  <dc:description/>
  <cp:lastModifiedBy>Brenda Bonnett</cp:lastModifiedBy>
  <cp:revision>6</cp:revision>
  <dcterms:created xsi:type="dcterms:W3CDTF">2017-04-10T20:40:00Z</dcterms:created>
  <dcterms:modified xsi:type="dcterms:W3CDTF">2017-04-14T13:49:00Z</dcterms:modified>
</cp:coreProperties>
</file>